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F6" w:rsidRPr="005E7BA4" w:rsidRDefault="00660600">
      <w:pPr>
        <w:pStyle w:val="BodyText"/>
        <w:ind w:left="100"/>
        <w:rPr>
          <w:i w:val="0"/>
          <w:sz w:val="22"/>
          <w:szCs w:val="22"/>
        </w:rPr>
      </w:pPr>
      <w:r w:rsidRPr="005E7BA4">
        <w:rPr>
          <w:i w:val="0"/>
          <w:noProof/>
          <w:sz w:val="22"/>
          <w:szCs w:val="22"/>
        </w:rPr>
        <w:drawing>
          <wp:inline distT="0" distB="0" distL="0" distR="0">
            <wp:extent cx="1432705" cy="314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32705" cy="314325"/>
                    </a:xfrm>
                    <a:prstGeom prst="rect">
                      <a:avLst/>
                    </a:prstGeom>
                  </pic:spPr>
                </pic:pic>
              </a:graphicData>
            </a:graphic>
          </wp:inline>
        </w:drawing>
      </w:r>
    </w:p>
    <w:p w:rsidR="00794FF6" w:rsidRPr="005E7BA4" w:rsidRDefault="00660600">
      <w:pPr>
        <w:pStyle w:val="Title"/>
        <w:rPr>
          <w:sz w:val="22"/>
          <w:szCs w:val="22"/>
        </w:rPr>
      </w:pPr>
      <w:r w:rsidRPr="005E7BA4">
        <w:rPr>
          <w:color w:val="212121"/>
          <w:sz w:val="22"/>
          <w:szCs w:val="22"/>
        </w:rPr>
        <w:t>Employer Identification Number (EIN): 56-</w:t>
      </w:r>
      <w:r w:rsidRPr="005E7BA4">
        <w:rPr>
          <w:color w:val="212121"/>
          <w:spacing w:val="-2"/>
          <w:sz w:val="22"/>
          <w:szCs w:val="22"/>
        </w:rPr>
        <w:t>6000756</w:t>
      </w:r>
    </w:p>
    <w:p w:rsidR="00794FF6" w:rsidRPr="005E7BA4" w:rsidRDefault="00794FF6">
      <w:pPr>
        <w:pStyle w:val="BodyText"/>
        <w:spacing w:before="9"/>
        <w:rPr>
          <w:b/>
          <w:i w:val="0"/>
          <w:sz w:val="22"/>
          <w:szCs w:val="22"/>
        </w:rPr>
      </w:pPr>
    </w:p>
    <w:p w:rsidR="00794FF6" w:rsidRPr="005E7BA4" w:rsidRDefault="00660600">
      <w:pPr>
        <w:pStyle w:val="Heading1"/>
        <w:rPr>
          <w:i w:val="0"/>
          <w:sz w:val="22"/>
          <w:szCs w:val="22"/>
        </w:rPr>
      </w:pPr>
      <w:r w:rsidRPr="005E7BA4">
        <w:rPr>
          <w:i w:val="0"/>
          <w:sz w:val="22"/>
          <w:szCs w:val="22"/>
        </w:rPr>
        <w:t xml:space="preserve">Graduate Service </w:t>
      </w:r>
      <w:r w:rsidRPr="005E7BA4">
        <w:rPr>
          <w:i w:val="0"/>
          <w:spacing w:val="-2"/>
          <w:sz w:val="22"/>
          <w:szCs w:val="22"/>
        </w:rPr>
        <w:t>Assistantship</w:t>
      </w:r>
    </w:p>
    <w:p w:rsidR="00794FF6" w:rsidRPr="005E7BA4" w:rsidRDefault="00660600">
      <w:pPr>
        <w:spacing w:before="7"/>
        <w:ind w:left="100"/>
        <w:rPr>
          <w:b/>
        </w:rPr>
      </w:pPr>
      <w:r w:rsidRPr="005E7BA4">
        <w:rPr>
          <w:b/>
        </w:rPr>
        <w:t xml:space="preserve">Terms and Conditions for </w:t>
      </w:r>
      <w:r w:rsidRPr="005E7BA4">
        <w:rPr>
          <w:b/>
          <w:spacing w:val="-2"/>
        </w:rPr>
        <w:t>Appointment</w:t>
      </w:r>
    </w:p>
    <w:p w:rsidR="00794FF6" w:rsidRPr="005E7BA4" w:rsidRDefault="00794FF6">
      <w:pPr>
        <w:pStyle w:val="BodyText"/>
        <w:rPr>
          <w:b/>
          <w:i w:val="0"/>
          <w:sz w:val="22"/>
          <w:szCs w:val="22"/>
        </w:rPr>
      </w:pPr>
    </w:p>
    <w:p w:rsidR="00442166" w:rsidRPr="005E7BA4" w:rsidRDefault="00660600" w:rsidP="00442166">
      <w:pPr>
        <w:jc w:val="both"/>
      </w:pPr>
      <w:r w:rsidRPr="005E7BA4">
        <w:t>A</w:t>
      </w:r>
      <w:r w:rsidRPr="005E7BA4">
        <w:rPr>
          <w:spacing w:val="-1"/>
        </w:rPr>
        <w:t xml:space="preserve"> </w:t>
      </w:r>
      <w:r w:rsidRPr="005E7BA4">
        <w:t>Graduate</w:t>
      </w:r>
      <w:r w:rsidRPr="005E7BA4">
        <w:rPr>
          <w:spacing w:val="-1"/>
        </w:rPr>
        <w:t xml:space="preserve"> </w:t>
      </w:r>
      <w:r w:rsidRPr="005E7BA4">
        <w:t>Service</w:t>
      </w:r>
      <w:r w:rsidRPr="005E7BA4">
        <w:rPr>
          <w:spacing w:val="-2"/>
        </w:rPr>
        <w:t xml:space="preserve"> </w:t>
      </w:r>
      <w:r w:rsidRPr="005E7BA4">
        <w:t>Assistantship</w:t>
      </w:r>
      <w:r w:rsidRPr="005E7BA4">
        <w:rPr>
          <w:spacing w:val="-1"/>
        </w:rPr>
        <w:t xml:space="preserve"> </w:t>
      </w:r>
      <w:r w:rsidRPr="005E7BA4">
        <w:t>in</w:t>
      </w:r>
      <w:r w:rsidRPr="005E7BA4">
        <w:rPr>
          <w:spacing w:val="-1"/>
        </w:rPr>
        <w:t xml:space="preserve"> </w:t>
      </w:r>
      <w:r w:rsidRPr="005E7BA4">
        <w:t>the</w:t>
      </w:r>
      <w:r w:rsidRPr="005E7BA4">
        <w:rPr>
          <w:spacing w:val="-1"/>
        </w:rPr>
        <w:t xml:space="preserve"> </w:t>
      </w:r>
      <w:r w:rsidRPr="005E7BA4">
        <w:t>Department</w:t>
      </w:r>
      <w:r w:rsidRPr="005E7BA4">
        <w:rPr>
          <w:spacing w:val="-1"/>
        </w:rPr>
        <w:t xml:space="preserve"> </w:t>
      </w:r>
      <w:r w:rsidRPr="005E7BA4">
        <w:t>of</w:t>
      </w:r>
      <w:r w:rsidRPr="005E7BA4">
        <w:rPr>
          <w:spacing w:val="-1"/>
        </w:rPr>
        <w:t xml:space="preserve"> </w:t>
      </w:r>
      <w:r w:rsidR="00442166" w:rsidRPr="005E7BA4">
        <w:rPr>
          <w:spacing w:val="-1"/>
        </w:rPr>
        <w:t>[</w:t>
      </w:r>
      <w:r w:rsidR="00442166" w:rsidRPr="004C1EB6">
        <w:rPr>
          <w:b/>
          <w:i/>
          <w:spacing w:val="-1"/>
        </w:rPr>
        <w:t>Name of Department/Program</w:t>
      </w:r>
      <w:r w:rsidR="00442166" w:rsidRPr="005E7BA4">
        <w:rPr>
          <w:spacing w:val="-1"/>
        </w:rPr>
        <w:t xml:space="preserve">] </w:t>
      </w:r>
      <w:r w:rsidRPr="005E7BA4">
        <w:t>is</w:t>
      </w:r>
      <w:r w:rsidRPr="005E7BA4">
        <w:rPr>
          <w:spacing w:val="-1"/>
        </w:rPr>
        <w:t xml:space="preserve"> </w:t>
      </w:r>
      <w:r w:rsidRPr="005E7BA4">
        <w:t>offered</w:t>
      </w:r>
      <w:r w:rsidRPr="005E7BA4">
        <w:rPr>
          <w:spacing w:val="-1"/>
        </w:rPr>
        <w:t xml:space="preserve"> </w:t>
      </w:r>
      <w:r w:rsidRPr="005E7BA4">
        <w:t>to</w:t>
      </w:r>
      <w:r w:rsidRPr="005E7BA4">
        <w:rPr>
          <w:spacing w:val="-1"/>
        </w:rPr>
        <w:t xml:space="preserve"> </w:t>
      </w:r>
      <w:r w:rsidR="00442166" w:rsidRPr="005E7BA4">
        <w:rPr>
          <w:spacing w:val="-1"/>
        </w:rPr>
        <w:t>[</w:t>
      </w:r>
      <w:r w:rsidR="00442166" w:rsidRPr="004C1EB6">
        <w:rPr>
          <w:b/>
          <w:i/>
          <w:spacing w:val="-1"/>
        </w:rPr>
        <w:t>Name of Student</w:t>
      </w:r>
      <w:r w:rsidR="00442166" w:rsidRPr="005E7BA4">
        <w:rPr>
          <w:spacing w:val="-1"/>
        </w:rPr>
        <w:t xml:space="preserve">] </w:t>
      </w:r>
      <w:r w:rsidRPr="005E7BA4">
        <w:t>who has been admitted to the Graduate School at NC State University as a</w:t>
      </w:r>
      <w:r w:rsidRPr="005E7BA4">
        <w:rPr>
          <w:spacing w:val="40"/>
        </w:rPr>
        <w:t xml:space="preserve"> </w:t>
      </w:r>
      <w:r w:rsidRPr="005E7BA4">
        <w:t xml:space="preserve">student in </w:t>
      </w:r>
      <w:r w:rsidR="00442166" w:rsidRPr="005E7BA4">
        <w:t>[Name of Program]</w:t>
      </w:r>
      <w:r w:rsidRPr="005E7BA4">
        <w:t xml:space="preserve">. </w:t>
      </w:r>
      <w:r w:rsidR="00442166" w:rsidRPr="005E7BA4">
        <w:t xml:space="preserve">For a full definition of graduate assistantships, see the </w:t>
      </w:r>
      <w:hyperlink r:id="rId6" w:history="1">
        <w:r w:rsidR="00442166" w:rsidRPr="005E7BA4">
          <w:rPr>
            <w:rStyle w:val="Hyperlink"/>
          </w:rPr>
          <w:t>Graduate Handbook</w:t>
        </w:r>
      </w:hyperlink>
      <w:r w:rsidR="00442166" w:rsidRPr="005E7BA4">
        <w:t xml:space="preserve">. </w:t>
      </w:r>
    </w:p>
    <w:p w:rsidR="00442166" w:rsidRPr="005E7BA4" w:rsidRDefault="00442166" w:rsidP="00442166">
      <w:pPr>
        <w:jc w:val="both"/>
      </w:pPr>
    </w:p>
    <w:p w:rsidR="00794FF6" w:rsidRPr="005E7BA4" w:rsidRDefault="00660600" w:rsidP="004C1EB6">
      <w:pPr>
        <w:pStyle w:val="BodyText"/>
        <w:spacing w:line="264" w:lineRule="auto"/>
        <w:ind w:right="156"/>
        <w:jc w:val="both"/>
        <w:rPr>
          <w:i w:val="0"/>
          <w:sz w:val="22"/>
          <w:szCs w:val="22"/>
        </w:rPr>
      </w:pPr>
      <w:r w:rsidRPr="005E7BA4">
        <w:rPr>
          <w:i w:val="0"/>
          <w:sz w:val="22"/>
          <w:szCs w:val="22"/>
        </w:rPr>
        <w:t>The</w:t>
      </w:r>
      <w:r w:rsidRPr="005E7BA4">
        <w:rPr>
          <w:i w:val="0"/>
          <w:spacing w:val="-2"/>
          <w:sz w:val="22"/>
          <w:szCs w:val="22"/>
        </w:rPr>
        <w:t xml:space="preserve"> </w:t>
      </w:r>
      <w:r w:rsidRPr="005E7BA4">
        <w:rPr>
          <w:i w:val="0"/>
          <w:sz w:val="22"/>
          <w:szCs w:val="22"/>
        </w:rPr>
        <w:t>terms</w:t>
      </w:r>
      <w:r w:rsidRPr="005E7BA4">
        <w:rPr>
          <w:i w:val="0"/>
          <w:spacing w:val="-2"/>
          <w:sz w:val="22"/>
          <w:szCs w:val="22"/>
        </w:rPr>
        <w:t xml:space="preserve"> </w:t>
      </w:r>
      <w:r w:rsidRPr="005E7BA4">
        <w:rPr>
          <w:i w:val="0"/>
          <w:sz w:val="22"/>
          <w:szCs w:val="22"/>
        </w:rPr>
        <w:t>of</w:t>
      </w:r>
      <w:r w:rsidRPr="005E7BA4">
        <w:rPr>
          <w:i w:val="0"/>
          <w:spacing w:val="-2"/>
          <w:sz w:val="22"/>
          <w:szCs w:val="22"/>
        </w:rPr>
        <w:t xml:space="preserve"> </w:t>
      </w:r>
      <w:r w:rsidRPr="005E7BA4">
        <w:rPr>
          <w:i w:val="0"/>
          <w:sz w:val="22"/>
          <w:szCs w:val="22"/>
        </w:rPr>
        <w:t>the</w:t>
      </w:r>
      <w:r w:rsidRPr="005E7BA4">
        <w:rPr>
          <w:i w:val="0"/>
          <w:spacing w:val="-2"/>
          <w:sz w:val="22"/>
          <w:szCs w:val="22"/>
        </w:rPr>
        <w:t xml:space="preserve"> </w:t>
      </w:r>
      <w:r w:rsidRPr="005E7BA4">
        <w:rPr>
          <w:i w:val="0"/>
          <w:sz w:val="22"/>
          <w:szCs w:val="22"/>
        </w:rPr>
        <w:t>Graduate</w:t>
      </w:r>
      <w:r w:rsidRPr="005E7BA4">
        <w:rPr>
          <w:i w:val="0"/>
          <w:spacing w:val="-2"/>
          <w:sz w:val="22"/>
          <w:szCs w:val="22"/>
        </w:rPr>
        <w:t xml:space="preserve"> </w:t>
      </w:r>
      <w:r w:rsidRPr="005E7BA4">
        <w:rPr>
          <w:i w:val="0"/>
          <w:sz w:val="22"/>
          <w:szCs w:val="22"/>
        </w:rPr>
        <w:t>Assistantship</w:t>
      </w:r>
      <w:r w:rsidRPr="005E7BA4">
        <w:rPr>
          <w:i w:val="0"/>
          <w:spacing w:val="-2"/>
          <w:sz w:val="22"/>
          <w:szCs w:val="22"/>
        </w:rPr>
        <w:t xml:space="preserve"> </w:t>
      </w:r>
      <w:r w:rsidRPr="005E7BA4">
        <w:rPr>
          <w:i w:val="0"/>
          <w:sz w:val="22"/>
          <w:szCs w:val="22"/>
        </w:rPr>
        <w:t>are</w:t>
      </w:r>
      <w:r w:rsidRPr="005E7BA4">
        <w:rPr>
          <w:i w:val="0"/>
          <w:spacing w:val="-2"/>
          <w:sz w:val="22"/>
          <w:szCs w:val="22"/>
        </w:rPr>
        <w:t xml:space="preserve"> </w:t>
      </w:r>
      <w:r w:rsidR="00161C4A">
        <w:rPr>
          <w:i w:val="0"/>
          <w:spacing w:val="-2"/>
          <w:sz w:val="22"/>
          <w:szCs w:val="22"/>
        </w:rPr>
        <w:t>an</w:t>
      </w:r>
      <w:r w:rsidRPr="005E7BA4">
        <w:rPr>
          <w:i w:val="0"/>
          <w:spacing w:val="-2"/>
          <w:sz w:val="22"/>
          <w:szCs w:val="22"/>
        </w:rPr>
        <w:t xml:space="preserve"> </w:t>
      </w:r>
      <w:r w:rsidR="005E7BA4">
        <w:rPr>
          <w:i w:val="0"/>
          <w:sz w:val="22"/>
          <w:szCs w:val="22"/>
        </w:rPr>
        <w:t>[FTE of appointment</w:t>
      </w:r>
      <w:r w:rsidR="00F869C3">
        <w:rPr>
          <w:i w:val="0"/>
          <w:sz w:val="22"/>
          <w:szCs w:val="22"/>
        </w:rPr>
        <w:t>]</w:t>
      </w:r>
      <w:r w:rsidRPr="005E7BA4">
        <w:rPr>
          <w:i w:val="0"/>
          <w:spacing w:val="-2"/>
          <w:sz w:val="22"/>
          <w:szCs w:val="22"/>
        </w:rPr>
        <w:t xml:space="preserve"> </w:t>
      </w:r>
      <w:r w:rsidRPr="005E7BA4">
        <w:rPr>
          <w:i w:val="0"/>
          <w:sz w:val="22"/>
          <w:szCs w:val="22"/>
        </w:rPr>
        <w:t>FTE</w:t>
      </w:r>
      <w:r w:rsidRPr="005E7BA4">
        <w:rPr>
          <w:i w:val="0"/>
          <w:spacing w:val="-2"/>
          <w:sz w:val="22"/>
          <w:szCs w:val="22"/>
        </w:rPr>
        <w:t xml:space="preserve"> </w:t>
      </w:r>
      <w:r w:rsidRPr="005E7BA4">
        <w:rPr>
          <w:i w:val="0"/>
          <w:sz w:val="22"/>
          <w:szCs w:val="22"/>
        </w:rPr>
        <w:t>at</w:t>
      </w:r>
      <w:r w:rsidRPr="005E7BA4">
        <w:rPr>
          <w:i w:val="0"/>
          <w:spacing w:val="-2"/>
          <w:sz w:val="22"/>
          <w:szCs w:val="22"/>
        </w:rPr>
        <w:t xml:space="preserve"> </w:t>
      </w:r>
      <w:r w:rsidRPr="005E7BA4">
        <w:rPr>
          <w:i w:val="0"/>
          <w:sz w:val="22"/>
          <w:szCs w:val="22"/>
        </w:rPr>
        <w:t>a</w:t>
      </w:r>
      <w:r w:rsidRPr="005E7BA4">
        <w:rPr>
          <w:i w:val="0"/>
          <w:spacing w:val="-2"/>
          <w:sz w:val="22"/>
          <w:szCs w:val="22"/>
        </w:rPr>
        <w:t xml:space="preserve"> </w:t>
      </w:r>
      <w:r w:rsidRPr="005E7BA4">
        <w:rPr>
          <w:i w:val="0"/>
          <w:sz w:val="22"/>
          <w:szCs w:val="22"/>
        </w:rPr>
        <w:t>biweekly</w:t>
      </w:r>
      <w:r w:rsidRPr="005E7BA4">
        <w:rPr>
          <w:i w:val="0"/>
          <w:spacing w:val="-2"/>
          <w:sz w:val="22"/>
          <w:szCs w:val="22"/>
        </w:rPr>
        <w:t xml:space="preserve"> </w:t>
      </w:r>
      <w:r w:rsidRPr="005E7BA4">
        <w:rPr>
          <w:i w:val="0"/>
          <w:sz w:val="22"/>
          <w:szCs w:val="22"/>
        </w:rPr>
        <w:t>salary</w:t>
      </w:r>
      <w:r w:rsidRPr="005E7BA4">
        <w:rPr>
          <w:i w:val="0"/>
          <w:spacing w:val="-2"/>
          <w:sz w:val="22"/>
          <w:szCs w:val="22"/>
        </w:rPr>
        <w:t xml:space="preserve"> </w:t>
      </w:r>
      <w:r w:rsidRPr="005E7BA4">
        <w:rPr>
          <w:i w:val="0"/>
          <w:sz w:val="22"/>
          <w:szCs w:val="22"/>
        </w:rPr>
        <w:t>of</w:t>
      </w:r>
      <w:r w:rsidRPr="005E7BA4">
        <w:rPr>
          <w:i w:val="0"/>
          <w:spacing w:val="-2"/>
          <w:sz w:val="22"/>
          <w:szCs w:val="22"/>
        </w:rPr>
        <w:t xml:space="preserve"> </w:t>
      </w:r>
      <w:r w:rsidR="00F869C3">
        <w:rPr>
          <w:i w:val="0"/>
          <w:sz w:val="22"/>
          <w:szCs w:val="22"/>
        </w:rPr>
        <w:t>[</w:t>
      </w:r>
      <w:r w:rsidR="00F869C3" w:rsidRPr="004C1EB6">
        <w:rPr>
          <w:b/>
          <w:sz w:val="22"/>
          <w:szCs w:val="22"/>
        </w:rPr>
        <w:t>$$$$</w:t>
      </w:r>
      <w:r w:rsidR="00F869C3">
        <w:rPr>
          <w:i w:val="0"/>
          <w:sz w:val="22"/>
          <w:szCs w:val="22"/>
        </w:rPr>
        <w:t>]</w:t>
      </w:r>
      <w:r w:rsidRPr="005E7BA4">
        <w:rPr>
          <w:i w:val="0"/>
          <w:spacing w:val="40"/>
          <w:sz w:val="22"/>
          <w:szCs w:val="22"/>
        </w:rPr>
        <w:t xml:space="preserve"> </w:t>
      </w:r>
      <w:r w:rsidRPr="005E7BA4">
        <w:rPr>
          <w:i w:val="0"/>
          <w:sz w:val="22"/>
          <w:szCs w:val="22"/>
        </w:rPr>
        <w:t>prorated</w:t>
      </w:r>
      <w:r w:rsidRPr="005E7BA4">
        <w:rPr>
          <w:i w:val="0"/>
          <w:spacing w:val="-2"/>
          <w:sz w:val="22"/>
          <w:szCs w:val="22"/>
        </w:rPr>
        <w:t xml:space="preserve"> </w:t>
      </w:r>
      <w:r w:rsidRPr="005E7BA4">
        <w:rPr>
          <w:i w:val="0"/>
          <w:sz w:val="22"/>
          <w:szCs w:val="22"/>
        </w:rPr>
        <w:t>for</w:t>
      </w:r>
      <w:r w:rsidRPr="005E7BA4">
        <w:rPr>
          <w:i w:val="0"/>
          <w:spacing w:val="-2"/>
          <w:sz w:val="22"/>
          <w:szCs w:val="22"/>
        </w:rPr>
        <w:t xml:space="preserve"> </w:t>
      </w:r>
      <w:r w:rsidRPr="005E7BA4">
        <w:rPr>
          <w:i w:val="0"/>
          <w:sz w:val="22"/>
          <w:szCs w:val="22"/>
        </w:rPr>
        <w:t>the</w:t>
      </w:r>
      <w:r w:rsidRPr="005E7BA4">
        <w:rPr>
          <w:i w:val="0"/>
          <w:spacing w:val="-2"/>
          <w:sz w:val="22"/>
          <w:szCs w:val="22"/>
        </w:rPr>
        <w:t xml:space="preserve"> </w:t>
      </w:r>
      <w:r w:rsidRPr="005E7BA4">
        <w:rPr>
          <w:i w:val="0"/>
          <w:sz w:val="22"/>
          <w:szCs w:val="22"/>
        </w:rPr>
        <w:t>period</w:t>
      </w:r>
      <w:r w:rsidRPr="005E7BA4">
        <w:rPr>
          <w:i w:val="0"/>
          <w:spacing w:val="-2"/>
          <w:sz w:val="22"/>
          <w:szCs w:val="22"/>
        </w:rPr>
        <w:t xml:space="preserve"> </w:t>
      </w:r>
      <w:r w:rsidR="00F869C3">
        <w:rPr>
          <w:rFonts w:ascii="Helvetica" w:hAnsi="Helvetica"/>
          <w:sz w:val="22"/>
          <w:szCs w:val="22"/>
        </w:rPr>
        <w:t>[</w:t>
      </w:r>
      <w:r w:rsidR="00F869C3" w:rsidRPr="003C7E7E">
        <w:rPr>
          <w:rFonts w:ascii="Helvetica" w:hAnsi="Helvetica"/>
          <w:b/>
          <w:noProof/>
          <w:sz w:val="22"/>
          <w:szCs w:val="22"/>
        </w:rPr>
        <w:t>beginning date through ending date</w:t>
      </w:r>
      <w:bookmarkStart w:id="0" w:name="Text7"/>
      <w:bookmarkEnd w:id="0"/>
      <w:r w:rsidR="00F869C3">
        <w:rPr>
          <w:rFonts w:ascii="Helvetica" w:hAnsi="Helvetica"/>
          <w:b/>
          <w:noProof/>
          <w:sz w:val="22"/>
          <w:szCs w:val="22"/>
        </w:rPr>
        <w:t>].</w:t>
      </w:r>
      <w:r w:rsidRPr="005E7BA4">
        <w:rPr>
          <w:i w:val="0"/>
          <w:sz w:val="22"/>
          <w:szCs w:val="22"/>
        </w:rPr>
        <w:t xml:space="preserve"> </w:t>
      </w:r>
      <w:r w:rsidR="00F869C3">
        <w:rPr>
          <w:i w:val="0"/>
          <w:sz w:val="22"/>
          <w:szCs w:val="22"/>
        </w:rPr>
        <w:t xml:space="preserve"> </w:t>
      </w:r>
      <w:r w:rsidRPr="005E7BA4">
        <w:rPr>
          <w:i w:val="0"/>
          <w:sz w:val="22"/>
          <w:szCs w:val="22"/>
        </w:rPr>
        <w:t xml:space="preserve">The appointment </w:t>
      </w:r>
      <w:r w:rsidR="00161C4A">
        <w:rPr>
          <w:i w:val="0"/>
          <w:sz w:val="22"/>
          <w:szCs w:val="22"/>
        </w:rPr>
        <w:t xml:space="preserve">as well as its continuation </w:t>
      </w:r>
      <w:r w:rsidRPr="005E7BA4">
        <w:rPr>
          <w:i w:val="0"/>
          <w:sz w:val="22"/>
          <w:szCs w:val="22"/>
        </w:rPr>
        <w:t xml:space="preserve">is contingent </w:t>
      </w:r>
      <w:r w:rsidR="00161C4A">
        <w:rPr>
          <w:i w:val="0"/>
          <w:sz w:val="22"/>
          <w:szCs w:val="22"/>
        </w:rPr>
        <w:t>up</w:t>
      </w:r>
      <w:r w:rsidRPr="005E7BA4">
        <w:rPr>
          <w:i w:val="0"/>
          <w:sz w:val="22"/>
          <w:szCs w:val="22"/>
        </w:rPr>
        <w:t>on the availability of funds.</w:t>
      </w:r>
    </w:p>
    <w:p w:rsidR="00794FF6" w:rsidRDefault="00660600" w:rsidP="004C1EB6">
      <w:pPr>
        <w:pStyle w:val="BodyText"/>
        <w:spacing w:before="80"/>
        <w:jc w:val="both"/>
        <w:rPr>
          <w:i w:val="0"/>
          <w:sz w:val="22"/>
          <w:szCs w:val="22"/>
        </w:rPr>
      </w:pPr>
      <w:r w:rsidRPr="005E7BA4">
        <w:rPr>
          <w:i w:val="0"/>
          <w:sz w:val="22"/>
          <w:szCs w:val="22"/>
        </w:rPr>
        <w:t>The</w:t>
      </w:r>
      <w:r w:rsidRPr="005E7BA4">
        <w:rPr>
          <w:i w:val="0"/>
          <w:spacing w:val="-3"/>
          <w:sz w:val="22"/>
          <w:szCs w:val="22"/>
        </w:rPr>
        <w:t xml:space="preserve"> </w:t>
      </w:r>
      <w:r w:rsidR="00F869C3">
        <w:rPr>
          <w:i w:val="0"/>
          <w:spacing w:val="-3"/>
          <w:sz w:val="22"/>
          <w:szCs w:val="22"/>
        </w:rPr>
        <w:t xml:space="preserve">terms and </w:t>
      </w:r>
      <w:r w:rsidRPr="005E7BA4">
        <w:rPr>
          <w:i w:val="0"/>
          <w:sz w:val="22"/>
          <w:szCs w:val="22"/>
        </w:rPr>
        <w:t>conditions</w:t>
      </w:r>
      <w:r w:rsidRPr="005E7BA4">
        <w:rPr>
          <w:i w:val="0"/>
          <w:spacing w:val="-3"/>
          <w:sz w:val="22"/>
          <w:szCs w:val="22"/>
        </w:rPr>
        <w:t xml:space="preserve"> </w:t>
      </w:r>
      <w:r w:rsidR="00F869C3">
        <w:rPr>
          <w:i w:val="0"/>
          <w:sz w:val="22"/>
          <w:szCs w:val="22"/>
        </w:rPr>
        <w:t>for</w:t>
      </w:r>
      <w:r w:rsidRPr="005E7BA4">
        <w:rPr>
          <w:i w:val="0"/>
          <w:spacing w:val="-3"/>
          <w:sz w:val="22"/>
          <w:szCs w:val="22"/>
        </w:rPr>
        <w:t xml:space="preserve"> </w:t>
      </w:r>
      <w:r w:rsidRPr="005E7BA4">
        <w:rPr>
          <w:i w:val="0"/>
          <w:sz w:val="22"/>
          <w:szCs w:val="22"/>
        </w:rPr>
        <w:t>this</w:t>
      </w:r>
      <w:r w:rsidRPr="005E7BA4">
        <w:rPr>
          <w:i w:val="0"/>
          <w:spacing w:val="-3"/>
          <w:sz w:val="22"/>
          <w:szCs w:val="22"/>
        </w:rPr>
        <w:t xml:space="preserve"> </w:t>
      </w:r>
      <w:r w:rsidRPr="005E7BA4">
        <w:rPr>
          <w:i w:val="0"/>
          <w:sz w:val="22"/>
          <w:szCs w:val="22"/>
        </w:rPr>
        <w:t>appointment</w:t>
      </w:r>
      <w:r w:rsidRPr="005E7BA4">
        <w:rPr>
          <w:i w:val="0"/>
          <w:spacing w:val="-3"/>
          <w:sz w:val="22"/>
          <w:szCs w:val="22"/>
        </w:rPr>
        <w:t xml:space="preserve"> </w:t>
      </w:r>
      <w:r w:rsidRPr="005E7BA4">
        <w:rPr>
          <w:i w:val="0"/>
          <w:sz w:val="22"/>
          <w:szCs w:val="22"/>
        </w:rPr>
        <w:t>are</w:t>
      </w:r>
      <w:r w:rsidRPr="005E7BA4">
        <w:rPr>
          <w:i w:val="0"/>
          <w:spacing w:val="-3"/>
          <w:sz w:val="22"/>
          <w:szCs w:val="22"/>
        </w:rPr>
        <w:t xml:space="preserve"> </w:t>
      </w:r>
      <w:r w:rsidRPr="005E7BA4">
        <w:rPr>
          <w:i w:val="0"/>
          <w:sz w:val="22"/>
          <w:szCs w:val="22"/>
        </w:rPr>
        <w:t>stated</w:t>
      </w:r>
      <w:r w:rsidRPr="005E7BA4">
        <w:rPr>
          <w:i w:val="0"/>
          <w:spacing w:val="-3"/>
          <w:sz w:val="22"/>
          <w:szCs w:val="22"/>
        </w:rPr>
        <w:t xml:space="preserve"> </w:t>
      </w:r>
      <w:r w:rsidRPr="005E7BA4">
        <w:rPr>
          <w:i w:val="0"/>
          <w:sz w:val="22"/>
          <w:szCs w:val="22"/>
        </w:rPr>
        <w:t>below.</w:t>
      </w:r>
      <w:r w:rsidRPr="005E7BA4">
        <w:rPr>
          <w:i w:val="0"/>
          <w:spacing w:val="-3"/>
          <w:sz w:val="22"/>
          <w:szCs w:val="22"/>
        </w:rPr>
        <w:t xml:space="preserve"> </w:t>
      </w:r>
      <w:r w:rsidRPr="005E7BA4">
        <w:rPr>
          <w:i w:val="0"/>
          <w:sz w:val="22"/>
          <w:szCs w:val="22"/>
        </w:rPr>
        <w:t>Please</w:t>
      </w:r>
      <w:r w:rsidRPr="005E7BA4">
        <w:rPr>
          <w:i w:val="0"/>
          <w:spacing w:val="-3"/>
          <w:sz w:val="22"/>
          <w:szCs w:val="22"/>
        </w:rPr>
        <w:t xml:space="preserve"> </w:t>
      </w:r>
      <w:r w:rsidRPr="005E7BA4">
        <w:rPr>
          <w:i w:val="0"/>
          <w:sz w:val="22"/>
          <w:szCs w:val="22"/>
        </w:rPr>
        <w:t>read</w:t>
      </w:r>
      <w:r w:rsidRPr="005E7BA4">
        <w:rPr>
          <w:i w:val="0"/>
          <w:spacing w:val="-3"/>
          <w:sz w:val="22"/>
          <w:szCs w:val="22"/>
        </w:rPr>
        <w:t xml:space="preserve"> </w:t>
      </w:r>
      <w:r w:rsidRPr="005E7BA4">
        <w:rPr>
          <w:i w:val="0"/>
          <w:sz w:val="22"/>
          <w:szCs w:val="22"/>
        </w:rPr>
        <w:t>through</w:t>
      </w:r>
      <w:r w:rsidRPr="005E7BA4">
        <w:rPr>
          <w:i w:val="0"/>
          <w:spacing w:val="-3"/>
          <w:sz w:val="22"/>
          <w:szCs w:val="22"/>
        </w:rPr>
        <w:t xml:space="preserve"> </w:t>
      </w:r>
      <w:r w:rsidRPr="005E7BA4">
        <w:rPr>
          <w:i w:val="0"/>
          <w:sz w:val="22"/>
          <w:szCs w:val="22"/>
        </w:rPr>
        <w:t>this</w:t>
      </w:r>
      <w:r w:rsidRPr="005E7BA4">
        <w:rPr>
          <w:i w:val="0"/>
          <w:spacing w:val="-3"/>
          <w:sz w:val="22"/>
          <w:szCs w:val="22"/>
        </w:rPr>
        <w:t xml:space="preserve"> </w:t>
      </w:r>
      <w:bookmarkStart w:id="1" w:name="_GoBack"/>
      <w:bookmarkEnd w:id="1"/>
      <w:r w:rsidRPr="005E7BA4">
        <w:rPr>
          <w:i w:val="0"/>
          <w:sz w:val="22"/>
          <w:szCs w:val="22"/>
        </w:rPr>
        <w:t>statement</w:t>
      </w:r>
      <w:r w:rsidRPr="005E7BA4">
        <w:rPr>
          <w:i w:val="0"/>
          <w:spacing w:val="-3"/>
          <w:sz w:val="22"/>
          <w:szCs w:val="22"/>
        </w:rPr>
        <w:t xml:space="preserve"> </w:t>
      </w:r>
      <w:r w:rsidRPr="005E7BA4">
        <w:rPr>
          <w:i w:val="0"/>
          <w:sz w:val="22"/>
          <w:szCs w:val="22"/>
        </w:rPr>
        <w:t>and</w:t>
      </w:r>
      <w:r w:rsidRPr="005E7BA4">
        <w:rPr>
          <w:i w:val="0"/>
          <w:spacing w:val="-3"/>
          <w:sz w:val="22"/>
          <w:szCs w:val="22"/>
        </w:rPr>
        <w:t xml:space="preserve"> </w:t>
      </w:r>
      <w:r w:rsidRPr="005E7BA4">
        <w:rPr>
          <w:i w:val="0"/>
          <w:sz w:val="22"/>
          <w:szCs w:val="22"/>
        </w:rPr>
        <w:t>sign</w:t>
      </w:r>
      <w:r w:rsidRPr="005E7BA4">
        <w:rPr>
          <w:i w:val="0"/>
          <w:spacing w:val="-3"/>
          <w:sz w:val="22"/>
          <w:szCs w:val="22"/>
        </w:rPr>
        <w:t xml:space="preserve"> </w:t>
      </w:r>
      <w:r w:rsidRPr="005E7BA4">
        <w:rPr>
          <w:i w:val="0"/>
          <w:sz w:val="22"/>
          <w:szCs w:val="22"/>
        </w:rPr>
        <w:t>your</w:t>
      </w:r>
      <w:r w:rsidRPr="005E7BA4">
        <w:rPr>
          <w:i w:val="0"/>
          <w:spacing w:val="-3"/>
          <w:sz w:val="22"/>
          <w:szCs w:val="22"/>
        </w:rPr>
        <w:t xml:space="preserve"> </w:t>
      </w:r>
      <w:r w:rsidRPr="005E7BA4">
        <w:rPr>
          <w:i w:val="0"/>
          <w:sz w:val="22"/>
          <w:szCs w:val="22"/>
        </w:rPr>
        <w:t>name</w:t>
      </w:r>
      <w:r w:rsidRPr="005E7BA4">
        <w:rPr>
          <w:i w:val="0"/>
          <w:spacing w:val="-3"/>
          <w:sz w:val="22"/>
          <w:szCs w:val="22"/>
        </w:rPr>
        <w:t xml:space="preserve"> </w:t>
      </w:r>
      <w:r w:rsidRPr="005E7BA4">
        <w:rPr>
          <w:i w:val="0"/>
          <w:sz w:val="22"/>
          <w:szCs w:val="22"/>
        </w:rPr>
        <w:t>below, indicating that you have read and understand these terms and conditions.</w:t>
      </w:r>
    </w:p>
    <w:p w:rsidR="00161C4A" w:rsidRPr="005E7BA4" w:rsidRDefault="00161C4A" w:rsidP="004C1EB6">
      <w:pPr>
        <w:pStyle w:val="BodyText"/>
        <w:spacing w:before="80"/>
        <w:jc w:val="both"/>
        <w:rPr>
          <w:i w:val="0"/>
          <w:sz w:val="22"/>
          <w:szCs w:val="22"/>
        </w:rPr>
      </w:pPr>
    </w:p>
    <w:p w:rsidR="00F869C3" w:rsidRPr="003C7E7E" w:rsidRDefault="00F869C3" w:rsidP="00F869C3">
      <w:pPr>
        <w:widowControl/>
        <w:numPr>
          <w:ilvl w:val="0"/>
          <w:numId w:val="1"/>
        </w:numPr>
        <w:autoSpaceDE/>
        <w:autoSpaceDN/>
        <w:spacing w:before="120" w:after="240"/>
        <w:jc w:val="both"/>
        <w:rPr>
          <w:rFonts w:ascii="Helvetica" w:hAnsi="Helvetica" w:cs="Helvetica"/>
          <w:color w:val="0000FF"/>
          <w:u w:val="double"/>
        </w:rPr>
      </w:pPr>
      <w:r w:rsidRPr="003C7E7E">
        <w:rPr>
          <w:rFonts w:ascii="Helvetica" w:hAnsi="Helvetica" w:cs="Helvetica"/>
          <w:b/>
        </w:rPr>
        <w:t>Compliance with University Policies, Regulations, and Rules</w:t>
      </w:r>
      <w:r w:rsidRPr="00CD6B21">
        <w:rPr>
          <w:rFonts w:ascii="Helvetica" w:hAnsi="Helvetica" w:cs="Helvetica"/>
        </w:rPr>
        <w:t xml:space="preserve">: </w:t>
      </w:r>
      <w:r w:rsidRPr="003C7E7E">
        <w:rPr>
          <w:rFonts w:ascii="Helvetica" w:hAnsi="Helvetica" w:cs="Helvetica"/>
        </w:rPr>
        <w:t xml:space="preserve">Your employment at NC State is subject to the </w:t>
      </w:r>
      <w:r>
        <w:rPr>
          <w:rFonts w:ascii="Helvetica" w:hAnsi="Helvetica" w:cs="Helvetica"/>
        </w:rPr>
        <w:t xml:space="preserve">existing </w:t>
      </w:r>
      <w:r w:rsidRPr="003C7E7E">
        <w:rPr>
          <w:rFonts w:ascii="Helvetica" w:hAnsi="Helvetica" w:cs="Helvetica"/>
        </w:rPr>
        <w:t xml:space="preserve">laws of the United States and the State of North Carolina, and to the </w:t>
      </w:r>
      <w:r>
        <w:rPr>
          <w:rFonts w:ascii="Helvetica" w:hAnsi="Helvetica" w:cs="Helvetica"/>
        </w:rPr>
        <w:t xml:space="preserve">current </w:t>
      </w:r>
      <w:r w:rsidRPr="003C7E7E">
        <w:rPr>
          <w:rFonts w:ascii="Helvetica" w:hAnsi="Helvetica" w:cs="Helvetica"/>
        </w:rPr>
        <w:t>policies, regulations, and rules of the University of North</w:t>
      </w:r>
      <w:r>
        <w:rPr>
          <w:rFonts w:ascii="Helvetica" w:hAnsi="Helvetica" w:cs="Helvetica"/>
        </w:rPr>
        <w:t xml:space="preserve"> (UNC)</w:t>
      </w:r>
      <w:r w:rsidRPr="003C7E7E">
        <w:rPr>
          <w:rFonts w:ascii="Helvetica" w:hAnsi="Helvetica" w:cs="Helvetica"/>
        </w:rPr>
        <w:t xml:space="preserve"> Carolina</w:t>
      </w:r>
      <w:r>
        <w:rPr>
          <w:rFonts w:ascii="Helvetica" w:hAnsi="Helvetica" w:cs="Helvetica"/>
        </w:rPr>
        <w:t xml:space="preserve"> System</w:t>
      </w:r>
      <w:r w:rsidRPr="003C7E7E">
        <w:rPr>
          <w:rFonts w:ascii="Helvetica" w:hAnsi="Helvetica" w:cs="Helvetica"/>
        </w:rPr>
        <w:t xml:space="preserve"> and NC State</w:t>
      </w:r>
      <w:r>
        <w:rPr>
          <w:rFonts w:ascii="Helvetica" w:hAnsi="Helvetica" w:cs="Helvetica"/>
        </w:rPr>
        <w:t xml:space="preserve">; these </w:t>
      </w:r>
      <w:r w:rsidRPr="003C7E7E">
        <w:rPr>
          <w:rFonts w:ascii="Helvetica" w:hAnsi="Helvetica" w:cs="Helvetica"/>
        </w:rPr>
        <w:t xml:space="preserve">may be periodically revised or amended. You specifically agree to abide by the policies, regulations, and rules of NC State, as well as the UNC System policies. In addition, your employment is contingent upon your compliance with </w:t>
      </w:r>
      <w:r>
        <w:rPr>
          <w:rFonts w:ascii="Helvetica" w:hAnsi="Helvetica" w:cs="Helvetica"/>
        </w:rPr>
        <w:t xml:space="preserve">any and all health and safety requirements and required trainings (i.e., data security) </w:t>
      </w:r>
      <w:r w:rsidRPr="003C7E7E">
        <w:rPr>
          <w:rFonts w:ascii="Helvetica" w:hAnsi="Helvetica" w:cs="Helvetica"/>
        </w:rPr>
        <w:t xml:space="preserve">that </w:t>
      </w:r>
      <w:r>
        <w:rPr>
          <w:rFonts w:ascii="Helvetica" w:hAnsi="Helvetica" w:cs="Helvetica"/>
        </w:rPr>
        <w:t>are in place</w:t>
      </w:r>
      <w:r w:rsidRPr="003C7E7E">
        <w:rPr>
          <w:rFonts w:ascii="Helvetica" w:hAnsi="Helvetica" w:cs="Helvetica"/>
        </w:rPr>
        <w:t xml:space="preserve"> </w:t>
      </w:r>
      <w:r>
        <w:rPr>
          <w:rFonts w:ascii="Helvetica" w:hAnsi="Helvetica" w:cs="Helvetica"/>
        </w:rPr>
        <w:t xml:space="preserve">or that have been imposed </w:t>
      </w:r>
      <w:r w:rsidRPr="003C7E7E">
        <w:rPr>
          <w:rFonts w:ascii="Helvetica" w:hAnsi="Helvetica" w:cs="Helvetica"/>
        </w:rPr>
        <w:t>at or after the time of hire, including, where applicable, those issued by NC State, the UNC System, federal or state agencies, or other collaborating agencies or organizations, and which are necessary for the performance of your duties and responsibilities.</w:t>
      </w:r>
      <w:r>
        <w:rPr>
          <w:rFonts w:ascii="Helvetica" w:hAnsi="Helvetica" w:cs="Helvetica"/>
        </w:rPr>
        <w:t xml:space="preserve"> </w:t>
      </w:r>
    </w:p>
    <w:p w:rsidR="00F869C3" w:rsidRPr="003C7E7E" w:rsidRDefault="00F869C3" w:rsidP="00F869C3">
      <w:pPr>
        <w:widowControl/>
        <w:numPr>
          <w:ilvl w:val="0"/>
          <w:numId w:val="1"/>
        </w:numPr>
        <w:autoSpaceDE/>
        <w:autoSpaceDN/>
        <w:spacing w:before="100" w:beforeAutospacing="1" w:after="240"/>
        <w:rPr>
          <w:rFonts w:ascii="Helvetica" w:hAnsi="Helvetica"/>
          <w:b/>
          <w:color w:val="0000FF"/>
          <w:u w:val="double"/>
        </w:rPr>
      </w:pPr>
      <w:r w:rsidRPr="003C7E7E">
        <w:rPr>
          <w:rFonts w:ascii="Helvetica" w:hAnsi="Helvetica"/>
          <w:b/>
        </w:rPr>
        <w:t>Employment Eligibility Requirements</w:t>
      </w:r>
      <w:r>
        <w:rPr>
          <w:rFonts w:ascii="Helvetica" w:hAnsi="Helvetica"/>
          <w:b/>
        </w:rPr>
        <w:t>:</w:t>
      </w:r>
    </w:p>
    <w:p w:rsidR="00F869C3" w:rsidRPr="003C7E7E" w:rsidRDefault="00F869C3" w:rsidP="004C1EB6">
      <w:pPr>
        <w:widowControl/>
        <w:numPr>
          <w:ilvl w:val="1"/>
          <w:numId w:val="1"/>
        </w:numPr>
        <w:autoSpaceDE/>
        <w:autoSpaceDN/>
        <w:spacing w:before="100" w:beforeAutospacing="1" w:after="240"/>
        <w:ind w:left="720"/>
        <w:jc w:val="both"/>
        <w:rPr>
          <w:rFonts w:ascii="Helvetica" w:hAnsi="Helvetica"/>
          <w:color w:val="0000FF"/>
          <w:u w:val="double"/>
        </w:rPr>
      </w:pPr>
      <w:bookmarkStart w:id="2" w:name="_BPDC_LN_INS_1030"/>
      <w:bookmarkStart w:id="3" w:name="_BPDC_PR_INS_1031"/>
      <w:bookmarkEnd w:id="2"/>
      <w:bookmarkEnd w:id="3"/>
      <w:r w:rsidRPr="003C7E7E">
        <w:rPr>
          <w:rFonts w:ascii="Helvetica" w:hAnsi="Helvetica"/>
          <w:b/>
        </w:rPr>
        <w:t>Completion of</w:t>
      </w:r>
      <w:r>
        <w:rPr>
          <w:rFonts w:ascii="Helvetica" w:hAnsi="Helvetica"/>
          <w:b/>
        </w:rPr>
        <w:t xml:space="preserve"> an</w:t>
      </w:r>
      <w:r w:rsidRPr="003C7E7E">
        <w:rPr>
          <w:rFonts w:ascii="Helvetica" w:hAnsi="Helvetica"/>
          <w:b/>
        </w:rPr>
        <w:t xml:space="preserve"> I-9</w:t>
      </w:r>
      <w:r>
        <w:rPr>
          <w:rFonts w:ascii="Helvetica" w:hAnsi="Helvetica"/>
        </w:rPr>
        <w:t xml:space="preserve">: </w:t>
      </w:r>
      <w:r w:rsidRPr="003C7E7E">
        <w:rPr>
          <w:rFonts w:ascii="Helvetica" w:hAnsi="Helvetica"/>
        </w:rPr>
        <w:t xml:space="preserve">Federal law requires </w:t>
      </w:r>
      <w:r>
        <w:rPr>
          <w:rFonts w:ascii="Helvetica" w:hAnsi="Helvetica"/>
        </w:rPr>
        <w:t>completion of</w:t>
      </w:r>
      <w:r w:rsidRPr="003C7E7E">
        <w:rPr>
          <w:rFonts w:ascii="Helvetica" w:hAnsi="Helvetica"/>
        </w:rPr>
        <w:t xml:space="preserve"> Section 1 of the </w:t>
      </w:r>
      <w:hyperlink r:id="rId7" w:history="1">
        <w:r w:rsidRPr="00A669A6">
          <w:rPr>
            <w:rStyle w:val="Hyperlink"/>
            <w:rFonts w:ascii="Helvetica" w:hAnsi="Helvetica"/>
          </w:rPr>
          <w:t>Employment Eligibility Verification</w:t>
        </w:r>
      </w:hyperlink>
      <w:r w:rsidRPr="003C7E7E">
        <w:rPr>
          <w:rFonts w:ascii="Helvetica" w:hAnsi="Helvetica"/>
        </w:rPr>
        <w:t xml:space="preserve"> Form I-9 on or before the first day of employment, and Section 2 of the Form I-9 within 3 days after the hire date. Completion of Section 2 will require presentation of original documents by the employee</w:t>
      </w:r>
      <w:r w:rsidRPr="00245A13">
        <w:rPr>
          <w:rFonts w:ascii="Helvetica" w:hAnsi="Helvetica"/>
        </w:rPr>
        <w:t xml:space="preserve"> </w:t>
      </w:r>
      <w:r>
        <w:rPr>
          <w:rFonts w:ascii="Helvetica" w:hAnsi="Helvetica"/>
        </w:rPr>
        <w:t>to</w:t>
      </w:r>
      <w:r w:rsidRPr="00245A13">
        <w:rPr>
          <w:rFonts w:ascii="Helvetica" w:hAnsi="Helvetica"/>
        </w:rPr>
        <w:t xml:space="preserve"> an authorized HR representative</w:t>
      </w:r>
      <w:r w:rsidRPr="003C7E7E">
        <w:rPr>
          <w:rFonts w:ascii="Helvetica" w:hAnsi="Helvetica"/>
        </w:rPr>
        <w:t xml:space="preserve"> proving identity and legal authorization to work in the United States</w:t>
      </w:r>
      <w:r>
        <w:t>.</w:t>
      </w:r>
    </w:p>
    <w:p w:rsidR="00F869C3" w:rsidRPr="004C1EB6" w:rsidRDefault="00F869C3" w:rsidP="004C1EB6">
      <w:pPr>
        <w:widowControl/>
        <w:numPr>
          <w:ilvl w:val="1"/>
          <w:numId w:val="1"/>
        </w:numPr>
        <w:autoSpaceDE/>
        <w:autoSpaceDN/>
        <w:spacing w:before="100" w:beforeAutospacing="1" w:after="240"/>
        <w:ind w:left="720"/>
        <w:jc w:val="both"/>
        <w:rPr>
          <w:rFonts w:ascii="Helvetica" w:hAnsi="Helvetica"/>
          <w:color w:val="0000FF"/>
          <w:u w:val="double"/>
        </w:rPr>
      </w:pPr>
      <w:bookmarkStart w:id="4" w:name="_BPDC_LN_INS_1028"/>
      <w:bookmarkStart w:id="5" w:name="_BPDC_PR_INS_1029"/>
      <w:bookmarkEnd w:id="4"/>
      <w:bookmarkEnd w:id="5"/>
      <w:r w:rsidRPr="003C7E7E">
        <w:rPr>
          <w:rFonts w:ascii="Helvetica" w:hAnsi="Helvetica"/>
          <w:b/>
        </w:rPr>
        <w:t>Direct Deposit Program</w:t>
      </w:r>
      <w:r>
        <w:rPr>
          <w:rFonts w:ascii="Helvetica" w:hAnsi="Helvetica"/>
        </w:rPr>
        <w:t>:</w:t>
      </w:r>
      <w:r w:rsidRPr="003C7E7E">
        <w:rPr>
          <w:rFonts w:ascii="Helvetica" w:hAnsi="Helvetica"/>
        </w:rPr>
        <w:t xml:space="preserve"> All NC State employees</w:t>
      </w:r>
      <w:r>
        <w:rPr>
          <w:rFonts w:ascii="Helvetica" w:hAnsi="Helvetica"/>
        </w:rPr>
        <w:t xml:space="preserve"> including Graduate Assistants</w:t>
      </w:r>
      <w:r w:rsidRPr="003C7E7E">
        <w:rPr>
          <w:rFonts w:ascii="Helvetica" w:hAnsi="Helvetica"/>
        </w:rPr>
        <w:t xml:space="preserve"> are required to participate in the Direct Deposit Program using a financial institution (bank or credit union) of their choice. Information regarding this program and its requirements may be found at </w:t>
      </w:r>
      <w:hyperlink r:id="rId8" w:history="1">
        <w:r w:rsidRPr="007B387E">
          <w:rPr>
            <w:rStyle w:val="Hyperlink"/>
            <w:rFonts w:ascii="Helvetica" w:hAnsi="Helvetica"/>
          </w:rPr>
          <w:t>NCSU REG 05.45.01 – Direct Deposit of Pay</w:t>
        </w:r>
      </w:hyperlink>
      <w:r w:rsidRPr="003C7E7E">
        <w:rPr>
          <w:rFonts w:ascii="Helvetica" w:hAnsi="Helvetica"/>
        </w:rPr>
        <w:t>.</w:t>
      </w:r>
    </w:p>
    <w:p w:rsidR="00F869C3" w:rsidRPr="00262588" w:rsidRDefault="00F869C3" w:rsidP="004C1EB6">
      <w:pPr>
        <w:pStyle w:val="ListParagraph"/>
        <w:widowControl/>
        <w:numPr>
          <w:ilvl w:val="1"/>
          <w:numId w:val="1"/>
        </w:numPr>
        <w:shd w:val="clear" w:color="auto" w:fill="FFFFFF"/>
        <w:autoSpaceDE/>
        <w:autoSpaceDN/>
        <w:ind w:left="720"/>
        <w:contextualSpacing/>
        <w:jc w:val="both"/>
        <w:rPr>
          <w:bCs/>
          <w:color w:val="0000FF"/>
          <w:u w:val="double"/>
          <w:shd w:val="clear" w:color="auto" w:fill="FFFFFF"/>
        </w:rPr>
      </w:pPr>
      <w:bookmarkStart w:id="6" w:name="_BPDC_LN_INS_1026"/>
      <w:bookmarkStart w:id="7" w:name="_BPDC_PR_INS_1027"/>
      <w:bookmarkEnd w:id="6"/>
      <w:bookmarkEnd w:id="7"/>
      <w:r w:rsidRPr="00262588">
        <w:rPr>
          <w:b/>
          <w:bCs/>
          <w:shd w:val="clear" w:color="auto" w:fill="FFFFFF"/>
        </w:rPr>
        <w:t>International Graduate Students</w:t>
      </w:r>
      <w:r w:rsidRPr="00262588">
        <w:rPr>
          <w:bCs/>
          <w:shd w:val="clear" w:color="auto" w:fill="FFFFFF"/>
        </w:rPr>
        <w:t xml:space="preserve">: Pursuant to DHS regulations, international students must have </w:t>
      </w:r>
      <w:hyperlink r:id="rId9" w:history="1">
        <w:r w:rsidRPr="003F175D">
          <w:rPr>
            <w:rStyle w:val="Hyperlink"/>
            <w:bCs/>
            <w:shd w:val="clear" w:color="auto" w:fill="FFFFFF"/>
          </w:rPr>
          <w:t>valid employment eligibility</w:t>
        </w:r>
      </w:hyperlink>
      <w:r w:rsidRPr="00262588">
        <w:rPr>
          <w:bCs/>
          <w:shd w:val="clear" w:color="auto" w:fill="FFFFFF"/>
        </w:rPr>
        <w:t xml:space="preserve"> to accept employment at NCSU. International students must obtain a Social Security number and complete a tax assessment within four weeks of starting employment to accept salary or wage payment.  </w:t>
      </w:r>
    </w:p>
    <w:p w:rsidR="00F869C3" w:rsidRPr="00262588" w:rsidRDefault="00F869C3" w:rsidP="004C1EB6">
      <w:pPr>
        <w:pStyle w:val="ListParagraph"/>
        <w:shd w:val="clear" w:color="auto" w:fill="FFFFFF"/>
        <w:spacing w:line="180" w:lineRule="exact"/>
        <w:ind w:left="926" w:right="-360"/>
        <w:jc w:val="both"/>
        <w:rPr>
          <w:bCs/>
          <w:shd w:val="clear" w:color="auto" w:fill="FFFFFF"/>
        </w:rPr>
      </w:pPr>
    </w:p>
    <w:p w:rsidR="00F869C3" w:rsidRPr="004C1EB6" w:rsidRDefault="00F869C3" w:rsidP="004C1EB6">
      <w:pPr>
        <w:pStyle w:val="ListParagraph"/>
        <w:widowControl/>
        <w:numPr>
          <w:ilvl w:val="1"/>
          <w:numId w:val="1"/>
        </w:numPr>
        <w:shd w:val="clear" w:color="auto" w:fill="FFFFFF"/>
        <w:autoSpaceDE/>
        <w:autoSpaceDN/>
        <w:ind w:left="720"/>
        <w:contextualSpacing/>
        <w:jc w:val="both"/>
        <w:rPr>
          <w:bCs/>
          <w:color w:val="0000FF"/>
          <w:u w:val="double"/>
          <w:shd w:val="clear" w:color="auto" w:fill="FFFFFF"/>
        </w:rPr>
      </w:pPr>
      <w:bookmarkStart w:id="8" w:name="_BPDC_LN_INS_1024"/>
      <w:bookmarkStart w:id="9" w:name="_BPDC_PR_INS_1025"/>
      <w:bookmarkEnd w:id="8"/>
      <w:bookmarkEnd w:id="9"/>
      <w:r w:rsidRPr="00262588">
        <w:rPr>
          <w:rFonts w:ascii="Helvetica" w:hAnsi="Helvetica"/>
          <w:bCs/>
        </w:rPr>
        <w:lastRenderedPageBreak/>
        <w:t>If you are an international student, you must abide by the DHS requirements. For a full description of these requirements for F-1 and J-1 students, please contact</w:t>
      </w:r>
      <w:r w:rsidRPr="00262588">
        <w:rPr>
          <w:rFonts w:ascii="Helvetica" w:hAnsi="Helvetica"/>
          <w:b/>
          <w:bCs/>
        </w:rPr>
        <w:t xml:space="preserve"> </w:t>
      </w:r>
      <w:r w:rsidRPr="00262588">
        <w:rPr>
          <w:rFonts w:ascii="Helvetica" w:hAnsi="Helvetica"/>
          <w:bCs/>
        </w:rPr>
        <w:t xml:space="preserve">the </w:t>
      </w:r>
      <w:hyperlink r:id="rId10" w:history="1">
        <w:r w:rsidRPr="007B387E">
          <w:rPr>
            <w:rStyle w:val="Hyperlink"/>
            <w:rFonts w:ascii="Helvetica" w:hAnsi="Helvetica"/>
            <w:bCs/>
          </w:rPr>
          <w:t>Office of International Services</w:t>
        </w:r>
      </w:hyperlink>
      <w:r>
        <w:rPr>
          <w:rFonts w:ascii="Helvetica" w:hAnsi="Helvetica"/>
          <w:bCs/>
        </w:rPr>
        <w:t>.</w:t>
      </w:r>
      <w:r w:rsidRPr="00262588">
        <w:rPr>
          <w:rFonts w:ascii="Helvetica" w:hAnsi="Helvetica"/>
          <w:bCs/>
        </w:rPr>
        <w:t xml:space="preserve"> T</w:t>
      </w:r>
      <w:r w:rsidRPr="00262588">
        <w:rPr>
          <w:bCs/>
          <w:shd w:val="clear" w:color="auto" w:fill="FFFFFF"/>
        </w:rPr>
        <w:t>he offer outlined within this T&amp;C document is contingent upon your eligibility to work at NC State.</w:t>
      </w:r>
    </w:p>
    <w:p w:rsidR="00660600" w:rsidRPr="004C1EB6" w:rsidRDefault="00660600" w:rsidP="004C1EB6">
      <w:pPr>
        <w:pStyle w:val="ListParagraph"/>
        <w:spacing w:line="160" w:lineRule="exact"/>
        <w:ind w:left="461" w:firstLine="0"/>
        <w:rPr>
          <w:bCs/>
          <w:color w:val="0000FF"/>
          <w:u w:val="double"/>
          <w:shd w:val="clear" w:color="auto" w:fill="FFFFFF"/>
        </w:rPr>
      </w:pPr>
    </w:p>
    <w:p w:rsidR="00F869C3" w:rsidRPr="004C1EB6" w:rsidRDefault="00F869C3" w:rsidP="004C1EB6">
      <w:pPr>
        <w:widowControl/>
        <w:numPr>
          <w:ilvl w:val="0"/>
          <w:numId w:val="1"/>
        </w:numPr>
        <w:autoSpaceDE/>
        <w:autoSpaceDN/>
        <w:spacing w:before="100" w:beforeAutospacing="1" w:after="240" w:line="160" w:lineRule="exact"/>
        <w:rPr>
          <w:rFonts w:ascii="Helvetica" w:hAnsi="Helvetica"/>
          <w:b/>
        </w:rPr>
      </w:pPr>
      <w:r w:rsidRPr="003C7E7E">
        <w:rPr>
          <w:rFonts w:ascii="Helvetica" w:hAnsi="Helvetica"/>
          <w:b/>
        </w:rPr>
        <w:t>Academic Requirements</w:t>
      </w:r>
      <w:r w:rsidRPr="004C1EB6">
        <w:rPr>
          <w:rFonts w:ascii="Helvetica" w:hAnsi="Helvetica"/>
          <w:b/>
        </w:rPr>
        <w:t>:</w:t>
      </w:r>
    </w:p>
    <w:p w:rsidR="00F869C3" w:rsidRPr="002B2AF5" w:rsidRDefault="00F869C3" w:rsidP="004C1EB6">
      <w:pPr>
        <w:widowControl/>
        <w:numPr>
          <w:ilvl w:val="1"/>
          <w:numId w:val="1"/>
        </w:numPr>
        <w:autoSpaceDE/>
        <w:autoSpaceDN/>
        <w:spacing w:before="100" w:beforeAutospacing="1" w:after="240"/>
        <w:ind w:left="720"/>
        <w:jc w:val="both"/>
        <w:rPr>
          <w:rFonts w:ascii="Helvetica" w:hAnsi="Helvetica"/>
          <w:color w:val="0000FF"/>
          <w:u w:val="double"/>
        </w:rPr>
      </w:pPr>
      <w:bookmarkStart w:id="10" w:name="_BPDC_LN_INS_1020"/>
      <w:bookmarkStart w:id="11" w:name="_BPDC_PR_INS_1021"/>
      <w:bookmarkEnd w:id="10"/>
      <w:bookmarkEnd w:id="11"/>
      <w:r w:rsidRPr="002B2AF5">
        <w:rPr>
          <w:rFonts w:ascii="Helvetica" w:hAnsi="Helvetica"/>
        </w:rPr>
        <w:t xml:space="preserve">If you terminate the </w:t>
      </w:r>
      <w:r w:rsidRPr="002B2AF5">
        <w:rPr>
          <w:rFonts w:ascii="Helvetica" w:hAnsi="Helvetica"/>
          <w:b/>
          <w:noProof/>
        </w:rPr>
        <w:t>doctoral or master's</w:t>
      </w:r>
      <w:r w:rsidRPr="002B2AF5">
        <w:rPr>
          <w:rFonts w:ascii="Helvetica" w:hAnsi="Helvetica"/>
        </w:rPr>
        <w:t xml:space="preserve"> in</w:t>
      </w:r>
      <w:r w:rsidRPr="002B2AF5">
        <w:rPr>
          <w:rFonts w:ascii="Helvetica" w:hAnsi="Helvetica"/>
          <w:b/>
        </w:rPr>
        <w:t xml:space="preserve"> </w:t>
      </w:r>
      <w:r>
        <w:rPr>
          <w:rFonts w:ascii="Helvetica" w:hAnsi="Helvetica"/>
          <w:b/>
        </w:rPr>
        <w:t>[</w:t>
      </w:r>
      <w:r w:rsidRPr="00C1191B">
        <w:rPr>
          <w:rFonts w:ascii="Helvetica" w:hAnsi="Helvetica"/>
          <w:b/>
          <w:i/>
          <w:noProof/>
        </w:rPr>
        <w:t>name of program</w:t>
      </w:r>
      <w:r>
        <w:rPr>
          <w:rFonts w:ascii="Helvetica" w:hAnsi="Helvetica"/>
          <w:b/>
          <w:i/>
          <w:noProof/>
        </w:rPr>
        <w:t>]</w:t>
      </w:r>
      <w:r w:rsidRPr="002B2AF5">
        <w:rPr>
          <w:rFonts w:ascii="Helvetica" w:hAnsi="Helvetica"/>
        </w:rPr>
        <w:t xml:space="preserve">, your assistantship </w:t>
      </w:r>
      <w:r>
        <w:rPr>
          <w:rFonts w:ascii="Helvetica" w:hAnsi="Helvetica"/>
        </w:rPr>
        <w:t>can</w:t>
      </w:r>
      <w:r w:rsidRPr="002B2AF5">
        <w:rPr>
          <w:rFonts w:ascii="Helvetica" w:hAnsi="Helvetica"/>
        </w:rPr>
        <w:t xml:space="preserve"> be terminated at the same time and the University is under no obligation to allow you to transfer to another graduate degree classification or graduate degree program.</w:t>
      </w:r>
    </w:p>
    <w:p w:rsidR="00F869C3" w:rsidRDefault="00F869C3" w:rsidP="004C1EB6">
      <w:pPr>
        <w:widowControl/>
        <w:numPr>
          <w:ilvl w:val="1"/>
          <w:numId w:val="1"/>
        </w:numPr>
        <w:autoSpaceDE/>
        <w:autoSpaceDN/>
        <w:spacing w:before="100" w:beforeAutospacing="1" w:after="240"/>
        <w:ind w:left="720"/>
        <w:jc w:val="both"/>
        <w:rPr>
          <w:rFonts w:ascii="Helvetica" w:hAnsi="Helvetica"/>
          <w:color w:val="0000FF"/>
          <w:u w:val="double"/>
        </w:rPr>
      </w:pPr>
      <w:bookmarkStart w:id="12" w:name="_BPDC_LN_INS_1018"/>
      <w:bookmarkStart w:id="13" w:name="_BPDC_PR_INS_1019"/>
      <w:bookmarkEnd w:id="12"/>
      <w:bookmarkEnd w:id="13"/>
      <w:r w:rsidRPr="002B2AF5">
        <w:rPr>
          <w:rFonts w:ascii="Helvetica" w:hAnsi="Helvetica"/>
        </w:rPr>
        <w:t xml:space="preserve">If </w:t>
      </w:r>
      <w:proofErr w:type="gramStart"/>
      <w:r w:rsidRPr="002B2AF5">
        <w:rPr>
          <w:rFonts w:ascii="Helvetica" w:hAnsi="Helvetica"/>
        </w:rPr>
        <w:t>your</w:t>
      </w:r>
      <w:proofErr w:type="gramEnd"/>
      <w:r w:rsidRPr="002B2AF5">
        <w:rPr>
          <w:rFonts w:ascii="Helvetica" w:hAnsi="Helvetica"/>
        </w:rPr>
        <w:t xml:space="preserve"> cumulative GPA falls below 3.00</w:t>
      </w:r>
      <w:r>
        <w:rPr>
          <w:rFonts w:ascii="Helvetica" w:hAnsi="Helvetica"/>
        </w:rPr>
        <w:t>0</w:t>
      </w:r>
      <w:r w:rsidRPr="002B2AF5">
        <w:rPr>
          <w:rFonts w:ascii="Helvetica" w:hAnsi="Helvetica"/>
        </w:rPr>
        <w:t xml:space="preserve"> or if the faculty or program that is providing your assistantship decides that </w:t>
      </w:r>
      <w:r w:rsidRPr="00DE2128">
        <w:rPr>
          <w:rFonts w:ascii="Helvetica" w:hAnsi="Helvetica"/>
        </w:rPr>
        <w:t>either your academic performance or</w:t>
      </w:r>
      <w:r w:rsidRPr="002B2AF5">
        <w:rPr>
          <w:rFonts w:ascii="Helvetica" w:hAnsi="Helvetica"/>
        </w:rPr>
        <w:t xml:space="preserve"> work performance is unsatisfactory, the University, at its discretion, may terminate your assistantship. </w:t>
      </w:r>
    </w:p>
    <w:p w:rsidR="00F869C3" w:rsidRDefault="00F869C3" w:rsidP="00F869C3">
      <w:pPr>
        <w:widowControl/>
        <w:numPr>
          <w:ilvl w:val="0"/>
          <w:numId w:val="1"/>
        </w:numPr>
        <w:autoSpaceDE/>
        <w:autoSpaceDN/>
        <w:spacing w:before="100" w:beforeAutospacing="1" w:after="240"/>
        <w:rPr>
          <w:rFonts w:ascii="Helvetica" w:hAnsi="Helvetica"/>
          <w:color w:val="0000FF"/>
          <w:u w:val="double"/>
        </w:rPr>
      </w:pPr>
      <w:r w:rsidRPr="003C7E7E">
        <w:rPr>
          <w:rFonts w:ascii="Helvetica" w:hAnsi="Helvetica"/>
          <w:b/>
        </w:rPr>
        <w:t>Termination of Appointment</w:t>
      </w:r>
      <w:r>
        <w:rPr>
          <w:rFonts w:ascii="Helvetica" w:hAnsi="Helvetica"/>
        </w:rPr>
        <w:t>:</w:t>
      </w:r>
    </w:p>
    <w:p w:rsidR="00F869C3" w:rsidRDefault="00F869C3" w:rsidP="004C1EB6">
      <w:pPr>
        <w:widowControl/>
        <w:numPr>
          <w:ilvl w:val="1"/>
          <w:numId w:val="1"/>
        </w:numPr>
        <w:autoSpaceDE/>
        <w:autoSpaceDN/>
        <w:spacing w:before="100" w:beforeAutospacing="1" w:after="240"/>
        <w:ind w:left="720"/>
        <w:jc w:val="both"/>
        <w:rPr>
          <w:rFonts w:ascii="Helvetica" w:hAnsi="Helvetica"/>
          <w:color w:val="0000FF"/>
          <w:u w:val="double"/>
        </w:rPr>
      </w:pPr>
      <w:bookmarkStart w:id="14" w:name="_BPDC_LN_INS_1014"/>
      <w:bookmarkStart w:id="15" w:name="_BPDC_PR_INS_1015"/>
      <w:bookmarkEnd w:id="14"/>
      <w:bookmarkEnd w:id="15"/>
      <w:r w:rsidRPr="002B2AF5">
        <w:rPr>
          <w:rFonts w:ascii="Helvetica" w:hAnsi="Helvetica"/>
        </w:rPr>
        <w:t>The end date of your appointment serves as your notice of termination; therefore, you will not be given notice of non-reappointment. The assistantship may be continued, subject to availability of funds, provided that you maintain a grade point average of 3.0</w:t>
      </w:r>
      <w:r>
        <w:rPr>
          <w:rFonts w:ascii="Helvetica" w:hAnsi="Helvetica"/>
        </w:rPr>
        <w:t>0</w:t>
      </w:r>
      <w:r w:rsidRPr="002B2AF5">
        <w:rPr>
          <w:rFonts w:ascii="Helvetica" w:hAnsi="Helvetica"/>
        </w:rPr>
        <w:t>0 or higher, make satisfactory progress toward your degree, and perform satisfactorily in your assigned responsibilities. Satisfactory progress toward your degree is determined by the director of your graduate program, and satisfactory performance of your duties is determined by the faculty member or program providing the assistantship. You should discuss these conditions with the director</w:t>
      </w:r>
      <w:r>
        <w:rPr>
          <w:rFonts w:ascii="Helvetica" w:hAnsi="Helvetica"/>
        </w:rPr>
        <w:t xml:space="preserve"> of your graduate program</w:t>
      </w:r>
      <w:r w:rsidRPr="002B2AF5">
        <w:rPr>
          <w:rFonts w:ascii="Helvetica" w:hAnsi="Helvetica"/>
        </w:rPr>
        <w:t xml:space="preserve"> and </w:t>
      </w:r>
      <w:r>
        <w:rPr>
          <w:rFonts w:ascii="Helvetica" w:hAnsi="Helvetica"/>
        </w:rPr>
        <w:t>your supervisor at the time of initial employment</w:t>
      </w:r>
      <w:r w:rsidRPr="002B2AF5">
        <w:rPr>
          <w:rFonts w:ascii="Helvetica" w:hAnsi="Helvetica"/>
        </w:rPr>
        <w:t xml:space="preserve"> to </w:t>
      </w:r>
      <w:r>
        <w:rPr>
          <w:rFonts w:ascii="Helvetica" w:hAnsi="Helvetica"/>
        </w:rPr>
        <w:t>ensure</w:t>
      </w:r>
      <w:r w:rsidRPr="002B2AF5">
        <w:rPr>
          <w:rFonts w:ascii="Helvetica" w:hAnsi="Helvetica"/>
        </w:rPr>
        <w:t xml:space="preserve"> you understand what constitutes satisfactory progress and satisfactory performance of duties.</w:t>
      </w:r>
    </w:p>
    <w:p w:rsidR="00F869C3" w:rsidRPr="009F04F0" w:rsidRDefault="00F869C3" w:rsidP="004C1EB6">
      <w:pPr>
        <w:pStyle w:val="NormalWeb"/>
        <w:numPr>
          <w:ilvl w:val="1"/>
          <w:numId w:val="1"/>
        </w:numPr>
        <w:spacing w:after="240" w:afterAutospacing="0"/>
        <w:ind w:left="720"/>
        <w:jc w:val="both"/>
        <w:rPr>
          <w:rFonts w:ascii="Helvetica" w:hAnsi="Helvetica" w:cs="Arial"/>
          <w:color w:val="0000FF"/>
          <w:sz w:val="22"/>
          <w:szCs w:val="22"/>
          <w:u w:val="double"/>
        </w:rPr>
      </w:pPr>
      <w:bookmarkStart w:id="16" w:name="_BPDC_LN_INS_1012"/>
      <w:bookmarkStart w:id="17" w:name="_BPDC_PR_INS_1013"/>
      <w:bookmarkEnd w:id="16"/>
      <w:bookmarkEnd w:id="17"/>
      <w:r>
        <w:rPr>
          <w:rFonts w:ascii="Helvetica" w:hAnsi="Helvetica" w:cs="Arial"/>
          <w:sz w:val="22"/>
          <w:szCs w:val="22"/>
        </w:rPr>
        <w:t xml:space="preserve">Early Termination: </w:t>
      </w:r>
      <w:r w:rsidRPr="002B2AF5">
        <w:rPr>
          <w:rFonts w:ascii="Helvetica" w:hAnsi="Helvetica" w:cs="Arial"/>
          <w:sz w:val="22"/>
          <w:szCs w:val="22"/>
        </w:rPr>
        <w:t>If you</w:t>
      </w:r>
      <w:r>
        <w:rPr>
          <w:rFonts w:ascii="Helvetica" w:hAnsi="Helvetica" w:cs="Arial"/>
          <w:sz w:val="22"/>
          <w:szCs w:val="22"/>
        </w:rPr>
        <w:t xml:space="preserve">r appointment is </w:t>
      </w:r>
      <w:r w:rsidRPr="002B2AF5">
        <w:rPr>
          <w:rFonts w:ascii="Helvetica" w:hAnsi="Helvetica" w:cs="Arial"/>
          <w:sz w:val="22"/>
          <w:szCs w:val="22"/>
        </w:rPr>
        <w:t>terminated</w:t>
      </w:r>
      <w:r>
        <w:rPr>
          <w:rFonts w:ascii="Helvetica" w:hAnsi="Helvetica" w:cs="Arial"/>
          <w:sz w:val="22"/>
          <w:szCs w:val="22"/>
        </w:rPr>
        <w:t xml:space="preserve"> early</w:t>
      </w:r>
      <w:r w:rsidRPr="002B2AF5">
        <w:rPr>
          <w:rFonts w:ascii="Helvetica" w:hAnsi="Helvetica" w:cs="Arial"/>
          <w:sz w:val="22"/>
          <w:szCs w:val="22"/>
        </w:rPr>
        <w:t xml:space="preserve">, the department head or director of graduate programs will notify you in writing, describing the reasons for the termination, at least two weeks before the date of termination. Early terminations as a result of conditions stated above are considered voluntary terminations. </w:t>
      </w:r>
      <w:r w:rsidRPr="009F04F0">
        <w:rPr>
          <w:rFonts w:ascii="Helvetica" w:hAnsi="Helvetica" w:cs="Arial"/>
          <w:sz w:val="22"/>
          <w:szCs w:val="22"/>
        </w:rPr>
        <w:t xml:space="preserve">You can contact your director of graduate programs or department head to discuss your concerns regarding this decision.  </w:t>
      </w:r>
    </w:p>
    <w:p w:rsidR="00794FF6" w:rsidRPr="005E7BA4" w:rsidRDefault="00F869C3">
      <w:pPr>
        <w:pStyle w:val="ListParagraph"/>
        <w:numPr>
          <w:ilvl w:val="0"/>
          <w:numId w:val="1"/>
        </w:numPr>
        <w:tabs>
          <w:tab w:val="left" w:pos="819"/>
          <w:tab w:val="left" w:pos="820"/>
        </w:tabs>
        <w:ind w:right="114"/>
      </w:pPr>
      <w:r w:rsidRPr="003C7E7E">
        <w:rPr>
          <w:rFonts w:ascii="Helvetica" w:hAnsi="Helvetica"/>
          <w:b/>
        </w:rPr>
        <w:t>Employment Verification</w:t>
      </w:r>
      <w:r>
        <w:rPr>
          <w:rFonts w:ascii="Helvetica" w:hAnsi="Helvetica"/>
        </w:rPr>
        <w:t xml:space="preserve">: </w:t>
      </w:r>
      <w:r w:rsidR="00660600" w:rsidRPr="005E7BA4">
        <w:t>Lenders</w:t>
      </w:r>
      <w:r w:rsidR="00660600" w:rsidRPr="005E7BA4">
        <w:rPr>
          <w:spacing w:val="-3"/>
        </w:rPr>
        <w:t xml:space="preserve"> </w:t>
      </w:r>
      <w:r w:rsidR="00660600" w:rsidRPr="005E7BA4">
        <w:t>and</w:t>
      </w:r>
      <w:r w:rsidR="00660600" w:rsidRPr="005E7BA4">
        <w:rPr>
          <w:spacing w:val="-3"/>
        </w:rPr>
        <w:t xml:space="preserve"> </w:t>
      </w:r>
      <w:r w:rsidR="00660600" w:rsidRPr="005E7BA4">
        <w:t>other</w:t>
      </w:r>
      <w:r w:rsidR="00660600" w:rsidRPr="005E7BA4">
        <w:rPr>
          <w:spacing w:val="-3"/>
        </w:rPr>
        <w:t xml:space="preserve"> </w:t>
      </w:r>
      <w:r w:rsidR="00660600" w:rsidRPr="005E7BA4">
        <w:t>third-parties</w:t>
      </w:r>
      <w:r w:rsidR="00660600" w:rsidRPr="005E7BA4">
        <w:rPr>
          <w:spacing w:val="-3"/>
        </w:rPr>
        <w:t xml:space="preserve"> </w:t>
      </w:r>
      <w:r w:rsidR="00660600" w:rsidRPr="005E7BA4">
        <w:t>with</w:t>
      </w:r>
      <w:r w:rsidR="00660600" w:rsidRPr="005E7BA4">
        <w:rPr>
          <w:spacing w:val="-3"/>
        </w:rPr>
        <w:t xml:space="preserve"> </w:t>
      </w:r>
      <w:r w:rsidR="00660600" w:rsidRPr="005E7BA4">
        <w:t>whom</w:t>
      </w:r>
      <w:r w:rsidR="00660600" w:rsidRPr="005E7BA4">
        <w:rPr>
          <w:spacing w:val="-3"/>
        </w:rPr>
        <w:t xml:space="preserve"> </w:t>
      </w:r>
      <w:r w:rsidR="00660600" w:rsidRPr="005E7BA4">
        <w:t>you</w:t>
      </w:r>
      <w:r w:rsidR="00660600" w:rsidRPr="005E7BA4">
        <w:rPr>
          <w:spacing w:val="-3"/>
        </w:rPr>
        <w:t xml:space="preserve"> </w:t>
      </w:r>
      <w:r w:rsidR="00660600" w:rsidRPr="005E7BA4">
        <w:t>do</w:t>
      </w:r>
      <w:r w:rsidR="00660600" w:rsidRPr="005E7BA4">
        <w:rPr>
          <w:spacing w:val="-3"/>
        </w:rPr>
        <w:t xml:space="preserve"> </w:t>
      </w:r>
      <w:r w:rsidR="00660600" w:rsidRPr="005E7BA4">
        <w:t>business</w:t>
      </w:r>
      <w:r w:rsidR="00660600" w:rsidRPr="005E7BA4">
        <w:rPr>
          <w:spacing w:val="-3"/>
        </w:rPr>
        <w:t xml:space="preserve"> </w:t>
      </w:r>
      <w:r w:rsidR="00660600" w:rsidRPr="005E7BA4">
        <w:t>may,</w:t>
      </w:r>
      <w:r w:rsidR="00660600" w:rsidRPr="005E7BA4">
        <w:rPr>
          <w:spacing w:val="-3"/>
        </w:rPr>
        <w:t xml:space="preserve"> </w:t>
      </w:r>
      <w:r w:rsidR="00660600" w:rsidRPr="005E7BA4">
        <w:t>from</w:t>
      </w:r>
      <w:r w:rsidR="00660600" w:rsidRPr="005E7BA4">
        <w:rPr>
          <w:spacing w:val="-3"/>
        </w:rPr>
        <w:t xml:space="preserve"> </w:t>
      </w:r>
      <w:r w:rsidR="00660600" w:rsidRPr="005E7BA4">
        <w:t>time</w:t>
      </w:r>
      <w:r w:rsidR="00660600" w:rsidRPr="005E7BA4">
        <w:rPr>
          <w:spacing w:val="-3"/>
        </w:rPr>
        <w:t xml:space="preserve"> </w:t>
      </w:r>
      <w:r w:rsidR="00660600" w:rsidRPr="005E7BA4">
        <w:t>to</w:t>
      </w:r>
      <w:r w:rsidR="00660600" w:rsidRPr="005E7BA4">
        <w:rPr>
          <w:spacing w:val="-3"/>
        </w:rPr>
        <w:t xml:space="preserve"> </w:t>
      </w:r>
      <w:r w:rsidR="00660600" w:rsidRPr="005E7BA4">
        <w:t>time,</w:t>
      </w:r>
      <w:r w:rsidR="00660600" w:rsidRPr="005E7BA4">
        <w:rPr>
          <w:spacing w:val="-3"/>
        </w:rPr>
        <w:t xml:space="preserve"> </w:t>
      </w:r>
      <w:r w:rsidR="00660600" w:rsidRPr="005E7BA4">
        <w:t>require</w:t>
      </w:r>
      <w:r w:rsidR="00660600" w:rsidRPr="005E7BA4">
        <w:rPr>
          <w:spacing w:val="-3"/>
        </w:rPr>
        <w:t xml:space="preserve"> </w:t>
      </w:r>
      <w:r w:rsidR="00660600" w:rsidRPr="005E7BA4">
        <w:t>you</w:t>
      </w:r>
      <w:r w:rsidR="00660600" w:rsidRPr="005E7BA4">
        <w:rPr>
          <w:spacing w:val="-3"/>
        </w:rPr>
        <w:t xml:space="preserve"> </w:t>
      </w:r>
      <w:r w:rsidR="00660600" w:rsidRPr="005E7BA4">
        <w:t>to</w:t>
      </w:r>
      <w:r w:rsidR="00660600" w:rsidRPr="005E7BA4">
        <w:rPr>
          <w:spacing w:val="-3"/>
        </w:rPr>
        <w:t xml:space="preserve"> </w:t>
      </w:r>
      <w:r w:rsidR="00660600" w:rsidRPr="005E7BA4">
        <w:t>verify</w:t>
      </w:r>
      <w:r w:rsidR="00660600" w:rsidRPr="005E7BA4">
        <w:rPr>
          <w:spacing w:val="-3"/>
        </w:rPr>
        <w:t xml:space="preserve"> </w:t>
      </w:r>
      <w:r w:rsidR="00660600" w:rsidRPr="005E7BA4">
        <w:t>your employment information.</w:t>
      </w:r>
      <w:r w:rsidR="00660600" w:rsidRPr="005E7BA4">
        <w:rPr>
          <w:spacing w:val="40"/>
        </w:rPr>
        <w:t xml:space="preserve"> </w:t>
      </w:r>
      <w:r w:rsidR="00660600" w:rsidRPr="005E7BA4">
        <w:t>For this purpose, NC State utilizes an external employment verification vendor</w:t>
      </w:r>
      <w:r w:rsidR="00660600" w:rsidRPr="005E7BA4">
        <w:rPr>
          <w:spacing w:val="40"/>
        </w:rPr>
        <w:t xml:space="preserve"> </w:t>
      </w:r>
      <w:r w:rsidR="00660600" w:rsidRPr="005E7BA4">
        <w:t xml:space="preserve">who will, through a process you initiate, release your employment information to lenders and other third- </w:t>
      </w:r>
      <w:r w:rsidR="00660600" w:rsidRPr="005E7BA4">
        <w:rPr>
          <w:spacing w:val="-2"/>
        </w:rPr>
        <w:t>parties.</w:t>
      </w:r>
    </w:p>
    <w:p w:rsidR="00794FF6" w:rsidRPr="005E7BA4" w:rsidRDefault="00794FF6">
      <w:pPr>
        <w:pStyle w:val="BodyText"/>
        <w:spacing w:before="9"/>
        <w:rPr>
          <w:i w:val="0"/>
          <w:sz w:val="22"/>
          <w:szCs w:val="22"/>
        </w:rPr>
      </w:pPr>
    </w:p>
    <w:p w:rsidR="00794FF6" w:rsidRPr="004C1EB6" w:rsidRDefault="00660600" w:rsidP="004C1EB6">
      <w:pPr>
        <w:pStyle w:val="BodyText"/>
        <w:ind w:left="720" w:right="113"/>
        <w:jc w:val="both"/>
        <w:rPr>
          <w:i w:val="0"/>
          <w:iCs w:val="0"/>
          <w:sz w:val="22"/>
          <w:szCs w:val="22"/>
        </w:rPr>
      </w:pPr>
      <w:r w:rsidRPr="004C1EB6">
        <w:rPr>
          <w:i w:val="0"/>
          <w:iCs w:val="0"/>
          <w:sz w:val="22"/>
          <w:szCs w:val="22"/>
        </w:rPr>
        <w:t>By signing below, you CONSENT to NC State and/or its external employment verification vendor(s) releasing your employment information to those lenders and other third-parties. NC State and/or its external employment verification vendor(s) will use this CONSENT only for the purpose of employment verification. Furthermore, employment information will only be released by NC State and/or its external employment verification vendor(s) pursuant to this CONSENT if you refer lenders or other third-parties to NC State for this purpose.</w:t>
      </w:r>
    </w:p>
    <w:p w:rsidR="00794FF6" w:rsidRPr="005E7BA4" w:rsidRDefault="00794FF6" w:rsidP="004C1EB6">
      <w:pPr>
        <w:pStyle w:val="BodyText"/>
        <w:spacing w:before="7"/>
        <w:ind w:left="360"/>
        <w:rPr>
          <w:i w:val="0"/>
          <w:sz w:val="22"/>
          <w:szCs w:val="22"/>
        </w:rPr>
      </w:pPr>
    </w:p>
    <w:p w:rsidR="00794FF6" w:rsidRPr="005E7BA4" w:rsidRDefault="00794FF6">
      <w:pPr>
        <w:pStyle w:val="BodyText"/>
        <w:spacing w:before="1"/>
        <w:rPr>
          <w:i w:val="0"/>
          <w:sz w:val="22"/>
          <w:szCs w:val="22"/>
        </w:rPr>
      </w:pPr>
    </w:p>
    <w:p w:rsidR="00794FF6" w:rsidRPr="005E7BA4" w:rsidRDefault="00794FF6">
      <w:pPr>
        <w:sectPr w:rsidR="00794FF6" w:rsidRPr="005E7BA4" w:rsidSect="004C1EB6">
          <w:type w:val="continuous"/>
          <w:pgSz w:w="12240" w:h="15840"/>
          <w:pgMar w:top="1440" w:right="1440" w:bottom="1440" w:left="1440" w:header="720" w:footer="720" w:gutter="0"/>
          <w:cols w:space="720"/>
          <w:docGrid w:linePitch="299"/>
        </w:sectPr>
      </w:pPr>
    </w:p>
    <w:p w:rsidR="00794FF6" w:rsidRPr="005E7BA4" w:rsidRDefault="00794FF6">
      <w:pPr>
        <w:pStyle w:val="BodyText"/>
        <w:spacing w:before="5"/>
        <w:rPr>
          <w:b/>
          <w:i w:val="0"/>
          <w:sz w:val="22"/>
          <w:szCs w:val="22"/>
        </w:rPr>
      </w:pPr>
    </w:p>
    <w:p w:rsidR="00794FF6" w:rsidRPr="005E7BA4" w:rsidRDefault="00660600">
      <w:pPr>
        <w:pStyle w:val="ListParagraph"/>
        <w:numPr>
          <w:ilvl w:val="0"/>
          <w:numId w:val="1"/>
        </w:numPr>
        <w:tabs>
          <w:tab w:val="left" w:pos="819"/>
          <w:tab w:val="left" w:pos="820"/>
        </w:tabs>
        <w:ind w:right="213"/>
      </w:pPr>
      <w:r w:rsidRPr="005E7BA4">
        <w:t>If you are unable or unwilling to fulfill the terms of your appointment, you must write to the faculty member, program</w:t>
      </w:r>
      <w:r w:rsidRPr="005E7BA4">
        <w:rPr>
          <w:spacing w:val="-3"/>
        </w:rPr>
        <w:t xml:space="preserve"> </w:t>
      </w:r>
      <w:r w:rsidRPr="005E7BA4">
        <w:t>or</w:t>
      </w:r>
      <w:r w:rsidRPr="005E7BA4">
        <w:rPr>
          <w:spacing w:val="-3"/>
        </w:rPr>
        <w:t xml:space="preserve"> </w:t>
      </w:r>
      <w:r w:rsidRPr="005E7BA4">
        <w:t>department</w:t>
      </w:r>
      <w:r w:rsidRPr="005E7BA4">
        <w:rPr>
          <w:spacing w:val="-3"/>
        </w:rPr>
        <w:t xml:space="preserve"> </w:t>
      </w:r>
      <w:r w:rsidRPr="005E7BA4">
        <w:t>head</w:t>
      </w:r>
      <w:r w:rsidRPr="005E7BA4">
        <w:rPr>
          <w:spacing w:val="-3"/>
        </w:rPr>
        <w:t xml:space="preserve"> </w:t>
      </w:r>
      <w:r w:rsidRPr="005E7BA4">
        <w:t>that</w:t>
      </w:r>
      <w:r w:rsidRPr="005E7BA4">
        <w:rPr>
          <w:spacing w:val="-3"/>
        </w:rPr>
        <w:t xml:space="preserve"> </w:t>
      </w:r>
      <w:r w:rsidRPr="005E7BA4">
        <w:t>is</w:t>
      </w:r>
      <w:r w:rsidRPr="005E7BA4">
        <w:rPr>
          <w:spacing w:val="-3"/>
        </w:rPr>
        <w:t xml:space="preserve"> </w:t>
      </w:r>
      <w:r w:rsidRPr="005E7BA4">
        <w:t>providing</w:t>
      </w:r>
      <w:r w:rsidRPr="005E7BA4">
        <w:rPr>
          <w:spacing w:val="-3"/>
        </w:rPr>
        <w:t xml:space="preserve"> </w:t>
      </w:r>
      <w:r w:rsidRPr="005E7BA4">
        <w:t>the</w:t>
      </w:r>
      <w:r w:rsidRPr="005E7BA4">
        <w:rPr>
          <w:spacing w:val="-3"/>
        </w:rPr>
        <w:t xml:space="preserve"> </w:t>
      </w:r>
      <w:r w:rsidRPr="005E7BA4">
        <w:t>assistantship</w:t>
      </w:r>
      <w:r w:rsidRPr="005E7BA4">
        <w:rPr>
          <w:spacing w:val="-3"/>
        </w:rPr>
        <w:t xml:space="preserve"> </w:t>
      </w:r>
      <w:r w:rsidRPr="005E7BA4">
        <w:t>at</w:t>
      </w:r>
      <w:r w:rsidRPr="005E7BA4">
        <w:rPr>
          <w:spacing w:val="-3"/>
        </w:rPr>
        <w:t xml:space="preserve"> </w:t>
      </w:r>
      <w:r w:rsidRPr="005E7BA4">
        <w:t>least</w:t>
      </w:r>
      <w:r w:rsidRPr="005E7BA4">
        <w:rPr>
          <w:spacing w:val="-3"/>
        </w:rPr>
        <w:t xml:space="preserve"> </w:t>
      </w:r>
      <w:r w:rsidRPr="005E7BA4">
        <w:t>two</w:t>
      </w:r>
      <w:r w:rsidRPr="005E7BA4">
        <w:rPr>
          <w:spacing w:val="-3"/>
        </w:rPr>
        <w:t xml:space="preserve"> </w:t>
      </w:r>
      <w:r w:rsidRPr="005E7BA4">
        <w:t>weeks</w:t>
      </w:r>
      <w:r w:rsidRPr="005E7BA4">
        <w:rPr>
          <w:spacing w:val="-3"/>
        </w:rPr>
        <w:t xml:space="preserve"> </w:t>
      </w:r>
      <w:r w:rsidRPr="005E7BA4">
        <w:t>before</w:t>
      </w:r>
      <w:r w:rsidRPr="005E7BA4">
        <w:rPr>
          <w:spacing w:val="-3"/>
        </w:rPr>
        <w:t xml:space="preserve"> </w:t>
      </w:r>
      <w:r w:rsidRPr="005E7BA4">
        <w:t>you</w:t>
      </w:r>
      <w:r w:rsidRPr="005E7BA4">
        <w:rPr>
          <w:spacing w:val="-3"/>
        </w:rPr>
        <w:t xml:space="preserve"> </w:t>
      </w:r>
      <w:r w:rsidRPr="005E7BA4">
        <w:t>resign,</w:t>
      </w:r>
      <w:r w:rsidRPr="005E7BA4">
        <w:rPr>
          <w:spacing w:val="-3"/>
        </w:rPr>
        <w:t xml:space="preserve"> </w:t>
      </w:r>
      <w:r w:rsidRPr="005E7BA4">
        <w:t>giving your reasons for resigning.</w:t>
      </w:r>
    </w:p>
    <w:p w:rsidR="00794FF6" w:rsidRPr="005E7BA4" w:rsidRDefault="00794FF6">
      <w:pPr>
        <w:pStyle w:val="BodyText"/>
        <w:rPr>
          <w:i w:val="0"/>
          <w:sz w:val="22"/>
          <w:szCs w:val="22"/>
        </w:rPr>
      </w:pPr>
    </w:p>
    <w:p w:rsidR="00794FF6" w:rsidRPr="005E7BA4" w:rsidRDefault="00794FF6">
      <w:pPr>
        <w:pStyle w:val="BodyText"/>
        <w:rPr>
          <w:i w:val="0"/>
          <w:sz w:val="22"/>
          <w:szCs w:val="22"/>
        </w:rPr>
      </w:pPr>
    </w:p>
    <w:p w:rsidR="00161C4A" w:rsidRPr="002B2AF5" w:rsidRDefault="00161C4A" w:rsidP="00161C4A">
      <w:pPr>
        <w:pStyle w:val="NormalWeb"/>
        <w:rPr>
          <w:rFonts w:ascii="Helvetica" w:hAnsi="Helvetica" w:cs="Arial"/>
          <w:sz w:val="22"/>
          <w:szCs w:val="22"/>
        </w:rPr>
      </w:pPr>
      <w:r w:rsidRPr="002B2AF5">
        <w:rPr>
          <w:rFonts w:ascii="Helvetica" w:hAnsi="Helvetica" w:cs="Arial"/>
          <w:sz w:val="22"/>
          <w:szCs w:val="22"/>
        </w:rPr>
        <w:t>Enter any additional comments/information here:</w:t>
      </w:r>
    </w:p>
    <w:p w:rsidR="00794FF6" w:rsidRPr="005E7BA4" w:rsidRDefault="00794FF6">
      <w:pPr>
        <w:pStyle w:val="BodyText"/>
        <w:rPr>
          <w:i w:val="0"/>
          <w:sz w:val="22"/>
          <w:szCs w:val="22"/>
        </w:rPr>
      </w:pPr>
    </w:p>
    <w:p w:rsidR="00794FF6" w:rsidRPr="005E7BA4" w:rsidRDefault="00794FF6">
      <w:pPr>
        <w:pStyle w:val="BodyText"/>
        <w:rPr>
          <w:i w:val="0"/>
          <w:sz w:val="22"/>
          <w:szCs w:val="22"/>
        </w:rPr>
      </w:pPr>
    </w:p>
    <w:p w:rsidR="00794FF6" w:rsidRPr="005E7BA4" w:rsidRDefault="00794FF6">
      <w:pPr>
        <w:pStyle w:val="BodyText"/>
        <w:spacing w:before="6"/>
        <w:rPr>
          <w:i w:val="0"/>
          <w:sz w:val="22"/>
          <w:szCs w:val="22"/>
        </w:rPr>
      </w:pPr>
    </w:p>
    <w:p w:rsidR="00794FF6" w:rsidRPr="005E7BA4" w:rsidRDefault="004C1EB6">
      <w:pPr>
        <w:pStyle w:val="BodyText"/>
        <w:rPr>
          <w:i w:val="0"/>
          <w:sz w:val="22"/>
          <w:szCs w:val="22"/>
        </w:rPr>
      </w:pPr>
      <w:r>
        <w:rPr>
          <w:i w:val="0"/>
          <w:sz w:val="22"/>
          <w:szCs w:val="22"/>
        </w:rPr>
        <w:pict>
          <v:shape id="docshape1" o:spid="_x0000_s1029" style="position:absolute;margin-left:1in;margin-top:15pt;width:255.3pt;height:.1pt;z-index:-15728640;mso-wrap-distance-left:0;mso-wrap-distance-right:0;mso-position-horizontal-relative:page" coordorigin="1440,300" coordsize="5106,0" path="m1440,300r5105,e" filled="f" strokeweight=".20003mm">
            <v:path arrowok="t"/>
            <w10:wrap type="topAndBottom" anchorx="page"/>
          </v:shape>
        </w:pict>
      </w:r>
      <w:r>
        <w:rPr>
          <w:i w:val="0"/>
          <w:sz w:val="22"/>
          <w:szCs w:val="22"/>
        </w:rPr>
        <w:pict>
          <v:shape id="docshape2" o:spid="_x0000_s1028" style="position:absolute;margin-left:342.9pt;margin-top:15pt;width:180.2pt;height:.1pt;z-index:-15728128;mso-wrap-distance-left:0;mso-wrap-distance-right:0;mso-position-horizontal-relative:page" coordorigin="6858,300" coordsize="3604,0" path="m6858,300r3604,e" filled="f" strokeweight=".20003mm">
            <v:path arrowok="t"/>
            <w10:wrap type="topAndBottom" anchorx="page"/>
          </v:shape>
        </w:pict>
      </w:r>
    </w:p>
    <w:p w:rsidR="00794FF6" w:rsidRPr="005E7BA4" w:rsidRDefault="00660600">
      <w:pPr>
        <w:pStyle w:val="BodyText"/>
        <w:tabs>
          <w:tab w:val="left" w:pos="6268"/>
        </w:tabs>
        <w:spacing w:before="3"/>
        <w:ind w:left="100"/>
        <w:rPr>
          <w:i w:val="0"/>
          <w:sz w:val="22"/>
          <w:szCs w:val="22"/>
        </w:rPr>
      </w:pPr>
      <w:r w:rsidRPr="005E7BA4">
        <w:rPr>
          <w:i w:val="0"/>
          <w:sz w:val="22"/>
          <w:szCs w:val="22"/>
        </w:rPr>
        <w:t xml:space="preserve">(Department </w:t>
      </w:r>
      <w:r w:rsidRPr="005E7BA4">
        <w:rPr>
          <w:i w:val="0"/>
          <w:spacing w:val="-2"/>
          <w:sz w:val="22"/>
          <w:szCs w:val="22"/>
        </w:rPr>
        <w:t>Signature)</w:t>
      </w:r>
      <w:r w:rsidRPr="005E7BA4">
        <w:rPr>
          <w:i w:val="0"/>
          <w:sz w:val="22"/>
          <w:szCs w:val="22"/>
        </w:rPr>
        <w:tab/>
      </w:r>
      <w:r w:rsidRPr="005E7BA4">
        <w:rPr>
          <w:i w:val="0"/>
          <w:spacing w:val="-2"/>
          <w:sz w:val="22"/>
          <w:szCs w:val="22"/>
        </w:rPr>
        <w:t>(Date)</w:t>
      </w:r>
    </w:p>
    <w:p w:rsidR="00794FF6" w:rsidRPr="005E7BA4" w:rsidRDefault="00794FF6">
      <w:pPr>
        <w:pStyle w:val="BodyText"/>
        <w:spacing w:before="11"/>
        <w:rPr>
          <w:i w:val="0"/>
          <w:sz w:val="22"/>
          <w:szCs w:val="22"/>
        </w:rPr>
      </w:pPr>
    </w:p>
    <w:p w:rsidR="00794FF6" w:rsidRPr="005E7BA4" w:rsidRDefault="00660600">
      <w:pPr>
        <w:pStyle w:val="Heading1"/>
        <w:rPr>
          <w:i w:val="0"/>
          <w:sz w:val="22"/>
          <w:szCs w:val="22"/>
        </w:rPr>
      </w:pPr>
      <w:r w:rsidRPr="005E7BA4">
        <w:rPr>
          <w:i w:val="0"/>
          <w:sz w:val="22"/>
          <w:szCs w:val="22"/>
        </w:rPr>
        <w:t xml:space="preserve">I have read and understand the terms and conditions for my graduate </w:t>
      </w:r>
      <w:r w:rsidRPr="005E7BA4">
        <w:rPr>
          <w:i w:val="0"/>
          <w:spacing w:val="-2"/>
          <w:sz w:val="22"/>
          <w:szCs w:val="22"/>
        </w:rPr>
        <w:t>assistantship.</w:t>
      </w:r>
    </w:p>
    <w:p w:rsidR="00794FF6" w:rsidRPr="005E7BA4" w:rsidRDefault="00794FF6">
      <w:pPr>
        <w:pStyle w:val="BodyText"/>
        <w:spacing w:before="11"/>
        <w:rPr>
          <w:b/>
          <w:i w:val="0"/>
          <w:sz w:val="22"/>
          <w:szCs w:val="22"/>
        </w:rPr>
      </w:pPr>
    </w:p>
    <w:p w:rsidR="00794FF6" w:rsidRPr="005E7BA4" w:rsidRDefault="004C1EB6">
      <w:pPr>
        <w:pStyle w:val="BodyText"/>
        <w:rPr>
          <w:i w:val="0"/>
          <w:sz w:val="22"/>
          <w:szCs w:val="22"/>
        </w:rPr>
      </w:pPr>
      <w:r>
        <w:rPr>
          <w:i w:val="0"/>
          <w:sz w:val="22"/>
          <w:szCs w:val="22"/>
        </w:rPr>
        <w:pict>
          <v:shape id="docshape3" o:spid="_x0000_s1027" style="position:absolute;margin-left:1in;margin-top:15pt;width:255.3pt;height:.1pt;z-index:-15727616;mso-wrap-distance-left:0;mso-wrap-distance-right:0;mso-position-horizontal-relative:page" coordorigin="1440,300" coordsize="5106,0" path="m1440,300r5105,e" filled="f" strokeweight=".20003mm">
            <v:path arrowok="t"/>
            <w10:wrap type="topAndBottom" anchorx="page"/>
          </v:shape>
        </w:pict>
      </w:r>
      <w:r>
        <w:rPr>
          <w:i w:val="0"/>
          <w:sz w:val="22"/>
          <w:szCs w:val="22"/>
        </w:rPr>
        <w:pict>
          <v:shape id="docshape4" o:spid="_x0000_s1026" style="position:absolute;margin-left:342.9pt;margin-top:15pt;width:185.2pt;height:.1pt;z-index:-15727104;mso-wrap-distance-left:0;mso-wrap-distance-right:0;mso-position-horizontal-relative:page" coordorigin="6858,300" coordsize="3704,0" path="m6858,300r3704,e" filled="f" strokeweight=".20003mm">
            <v:path arrowok="t"/>
            <w10:wrap type="topAndBottom" anchorx="page"/>
          </v:shape>
        </w:pict>
      </w:r>
    </w:p>
    <w:p w:rsidR="00794FF6" w:rsidRPr="005E7BA4" w:rsidRDefault="00660600">
      <w:pPr>
        <w:pStyle w:val="BodyText"/>
        <w:tabs>
          <w:tab w:val="left" w:pos="6268"/>
        </w:tabs>
        <w:spacing w:before="3"/>
        <w:ind w:left="100"/>
        <w:rPr>
          <w:i w:val="0"/>
          <w:sz w:val="22"/>
          <w:szCs w:val="22"/>
        </w:rPr>
      </w:pPr>
      <w:r w:rsidRPr="005E7BA4">
        <w:rPr>
          <w:i w:val="0"/>
          <w:sz w:val="22"/>
          <w:szCs w:val="22"/>
        </w:rPr>
        <w:t xml:space="preserve">(Student </w:t>
      </w:r>
      <w:r w:rsidRPr="005E7BA4">
        <w:rPr>
          <w:i w:val="0"/>
          <w:spacing w:val="-2"/>
          <w:sz w:val="22"/>
          <w:szCs w:val="22"/>
        </w:rPr>
        <w:t>Signature)</w:t>
      </w:r>
      <w:r w:rsidRPr="005E7BA4">
        <w:rPr>
          <w:i w:val="0"/>
          <w:sz w:val="22"/>
          <w:szCs w:val="22"/>
        </w:rPr>
        <w:tab/>
      </w:r>
      <w:r w:rsidRPr="005E7BA4">
        <w:rPr>
          <w:i w:val="0"/>
          <w:spacing w:val="-2"/>
          <w:sz w:val="22"/>
          <w:szCs w:val="22"/>
        </w:rPr>
        <w:t>(Date)</w:t>
      </w:r>
    </w:p>
    <w:sectPr w:rsidR="00794FF6" w:rsidRPr="005E7BA4">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B20"/>
    <w:multiLevelType w:val="hybridMultilevel"/>
    <w:tmpl w:val="C5D86260"/>
    <w:lvl w:ilvl="0" w:tplc="D2162A12">
      <w:start w:val="1"/>
      <w:numFmt w:val="decimal"/>
      <w:lvlText w:val="%1."/>
      <w:lvlJc w:val="left"/>
      <w:pPr>
        <w:ind w:left="360" w:hanging="360"/>
      </w:pPr>
      <w:rPr>
        <w:rFonts w:hint="default"/>
        <w:b w:val="0"/>
        <w:color w:val="auto"/>
        <w:w w:val="100"/>
        <w:lang w:val="en-US" w:eastAsia="en-US" w:bidi="ar-SA"/>
      </w:rPr>
    </w:lvl>
    <w:lvl w:ilvl="1" w:tplc="680AC0AC">
      <w:start w:val="1"/>
      <w:numFmt w:val="lowerLetter"/>
      <w:lvlText w:val="%2."/>
      <w:lvlJc w:val="left"/>
      <w:pPr>
        <w:ind w:left="1234" w:hanging="360"/>
      </w:pPr>
      <w:rPr>
        <w:rFonts w:hint="default"/>
        <w:color w:val="auto"/>
        <w:lang w:val="en-US" w:eastAsia="en-US" w:bidi="ar-SA"/>
      </w:rPr>
    </w:lvl>
    <w:lvl w:ilvl="2" w:tplc="5E50B932">
      <w:numFmt w:val="bullet"/>
      <w:lvlText w:val="•"/>
      <w:lvlJc w:val="left"/>
      <w:pPr>
        <w:ind w:left="2108" w:hanging="360"/>
      </w:pPr>
      <w:rPr>
        <w:rFonts w:hint="default"/>
        <w:lang w:val="en-US" w:eastAsia="en-US" w:bidi="ar-SA"/>
      </w:rPr>
    </w:lvl>
    <w:lvl w:ilvl="3" w:tplc="6BFC246E">
      <w:numFmt w:val="bullet"/>
      <w:lvlText w:val="•"/>
      <w:lvlJc w:val="left"/>
      <w:pPr>
        <w:ind w:left="2982" w:hanging="360"/>
      </w:pPr>
      <w:rPr>
        <w:rFonts w:hint="default"/>
        <w:lang w:val="en-US" w:eastAsia="en-US" w:bidi="ar-SA"/>
      </w:rPr>
    </w:lvl>
    <w:lvl w:ilvl="4" w:tplc="E700A4D6">
      <w:numFmt w:val="bullet"/>
      <w:lvlText w:val="•"/>
      <w:lvlJc w:val="left"/>
      <w:pPr>
        <w:ind w:left="3856" w:hanging="360"/>
      </w:pPr>
      <w:rPr>
        <w:rFonts w:hint="default"/>
        <w:lang w:val="en-US" w:eastAsia="en-US" w:bidi="ar-SA"/>
      </w:rPr>
    </w:lvl>
    <w:lvl w:ilvl="5" w:tplc="4D3C7FB2">
      <w:numFmt w:val="bullet"/>
      <w:lvlText w:val="•"/>
      <w:lvlJc w:val="left"/>
      <w:pPr>
        <w:ind w:left="4730" w:hanging="360"/>
      </w:pPr>
      <w:rPr>
        <w:rFonts w:hint="default"/>
        <w:lang w:val="en-US" w:eastAsia="en-US" w:bidi="ar-SA"/>
      </w:rPr>
    </w:lvl>
    <w:lvl w:ilvl="6" w:tplc="4B22CD0C">
      <w:numFmt w:val="bullet"/>
      <w:lvlText w:val="•"/>
      <w:lvlJc w:val="left"/>
      <w:pPr>
        <w:ind w:left="5604" w:hanging="360"/>
      </w:pPr>
      <w:rPr>
        <w:rFonts w:hint="default"/>
        <w:lang w:val="en-US" w:eastAsia="en-US" w:bidi="ar-SA"/>
      </w:rPr>
    </w:lvl>
    <w:lvl w:ilvl="7" w:tplc="CD864D18">
      <w:numFmt w:val="bullet"/>
      <w:lvlText w:val="•"/>
      <w:lvlJc w:val="left"/>
      <w:pPr>
        <w:ind w:left="6478" w:hanging="360"/>
      </w:pPr>
      <w:rPr>
        <w:rFonts w:hint="default"/>
        <w:lang w:val="en-US" w:eastAsia="en-US" w:bidi="ar-SA"/>
      </w:rPr>
    </w:lvl>
    <w:lvl w:ilvl="8" w:tplc="E7F8A504">
      <w:numFmt w:val="bullet"/>
      <w:lvlText w:val="•"/>
      <w:lvlJc w:val="left"/>
      <w:pPr>
        <w:ind w:left="7352" w:hanging="360"/>
      </w:pPr>
      <w:rPr>
        <w:rFonts w:hint="default"/>
        <w:lang w:val="en-US" w:eastAsia="en-US" w:bidi="ar-SA"/>
      </w:rPr>
    </w:lvl>
  </w:abstractNum>
  <w:abstractNum w:abstractNumId="1" w15:restartNumberingAfterBreak="0">
    <w:nsid w:val="2062122E"/>
    <w:multiLevelType w:val="hybridMultilevel"/>
    <w:tmpl w:val="A7D053A8"/>
    <w:lvl w:ilvl="0" w:tplc="C4685A98">
      <w:start w:val="1"/>
      <w:numFmt w:val="decimal"/>
      <w:lvlText w:val="%1."/>
      <w:lvlJc w:val="left"/>
      <w:pPr>
        <w:tabs>
          <w:tab w:val="num" w:pos="720"/>
        </w:tabs>
        <w:ind w:left="720" w:hanging="360"/>
      </w:pPr>
      <w:rPr>
        <w:b w:val="0"/>
      </w:rPr>
    </w:lvl>
    <w:lvl w:ilvl="1" w:tplc="AFE0D4A8">
      <w:start w:val="1"/>
      <w:numFmt w:val="bullet"/>
      <w:lvlText w:val=""/>
      <w:lvlJc w:val="left"/>
      <w:pPr>
        <w:tabs>
          <w:tab w:val="num" w:pos="1440"/>
        </w:tabs>
        <w:ind w:left="1440" w:hanging="360"/>
      </w:pPr>
      <w:rPr>
        <w:rFonts w:ascii="Symbol" w:hAnsi="Symbol" w:hint="default"/>
      </w:rPr>
    </w:lvl>
    <w:lvl w:ilvl="2" w:tplc="BED8E23A">
      <w:start w:val="1"/>
      <w:numFmt w:val="lowerRoman"/>
      <w:lvlText w:val="%3."/>
      <w:lvlJc w:val="right"/>
      <w:pPr>
        <w:tabs>
          <w:tab w:val="num" w:pos="2160"/>
        </w:tabs>
        <w:ind w:left="2160" w:hanging="360"/>
      </w:pPr>
    </w:lvl>
    <w:lvl w:ilvl="3" w:tplc="EF345CDA">
      <w:start w:val="1"/>
      <w:numFmt w:val="decimal"/>
      <w:lvlText w:val="%4."/>
      <w:lvlJc w:val="left"/>
      <w:pPr>
        <w:tabs>
          <w:tab w:val="num" w:pos="2880"/>
        </w:tabs>
        <w:ind w:left="2880" w:hanging="360"/>
      </w:pPr>
    </w:lvl>
    <w:lvl w:ilvl="4" w:tplc="B0181766">
      <w:start w:val="1"/>
      <w:numFmt w:val="decimal"/>
      <w:lvlText w:val="%5."/>
      <w:lvlJc w:val="left"/>
      <w:pPr>
        <w:tabs>
          <w:tab w:val="num" w:pos="3600"/>
        </w:tabs>
        <w:ind w:left="3600" w:hanging="360"/>
      </w:pPr>
    </w:lvl>
    <w:lvl w:ilvl="5" w:tplc="21C4BBE2">
      <w:start w:val="1"/>
      <w:numFmt w:val="decimal"/>
      <w:lvlText w:val="%6."/>
      <w:lvlJc w:val="left"/>
      <w:pPr>
        <w:tabs>
          <w:tab w:val="num" w:pos="4320"/>
        </w:tabs>
        <w:ind w:left="4320" w:hanging="360"/>
      </w:pPr>
    </w:lvl>
    <w:lvl w:ilvl="6" w:tplc="5F9AECAA">
      <w:start w:val="1"/>
      <w:numFmt w:val="decimal"/>
      <w:lvlText w:val="%7."/>
      <w:lvlJc w:val="left"/>
      <w:pPr>
        <w:tabs>
          <w:tab w:val="num" w:pos="5040"/>
        </w:tabs>
        <w:ind w:left="5040" w:hanging="360"/>
      </w:pPr>
    </w:lvl>
    <w:lvl w:ilvl="7" w:tplc="CFF6C3BC">
      <w:start w:val="1"/>
      <w:numFmt w:val="decimal"/>
      <w:lvlText w:val="%8."/>
      <w:lvlJc w:val="left"/>
      <w:pPr>
        <w:tabs>
          <w:tab w:val="num" w:pos="5760"/>
        </w:tabs>
        <w:ind w:left="5760" w:hanging="360"/>
      </w:pPr>
    </w:lvl>
    <w:lvl w:ilvl="8" w:tplc="8F1A6116">
      <w:start w:val="1"/>
      <w:numFmt w:val="decimal"/>
      <w:lvlText w:val="%9."/>
      <w:lvlJc w:val="left"/>
      <w:pPr>
        <w:tabs>
          <w:tab w:val="num" w:pos="6480"/>
        </w:tabs>
        <w:ind w:left="6480" w:hanging="360"/>
      </w:pPr>
    </w:lvl>
  </w:abstractNum>
  <w:num w:numId="1">
    <w:abstractNumId w:val="0"/>
  </w:num>
  <w:num w:numId="2">
    <w:abstractNumId w:val="1"/>
    <w:lvlOverride w:ilvl="0">
      <w:lvl w:ilvl="0" w:tplc="C4685A98">
        <w:start w:val="1"/>
        <w:numFmt w:val="decimal"/>
        <w:lvlText w:val="%1."/>
        <w:lvlJc w:val="left"/>
        <w:pPr>
          <w:ind w:left="360" w:hanging="360"/>
        </w:pPr>
        <w:rPr>
          <w:b w:val="0"/>
          <w:color w:val="auto"/>
        </w:rPr>
      </w:lvl>
    </w:lvlOverride>
    <w:lvlOverride w:ilvl="1">
      <w:lvl w:ilvl="1" w:tplc="AFE0D4A8">
        <w:start w:val="1"/>
        <w:numFmt w:val="lowerLetter"/>
        <w:lvlText w:val="%2."/>
        <w:lvlJc w:val="left"/>
        <w:pPr>
          <w:ind w:left="1080" w:hanging="360"/>
        </w:pPr>
        <w:rPr>
          <w:color w:val="auto"/>
        </w:rPr>
      </w:lvl>
    </w:lvlOverride>
    <w:lvlOverride w:ilvl="2">
      <w:lvl w:ilvl="2" w:tplc="BED8E23A">
        <w:start w:val="1"/>
        <w:numFmt w:val="lowerRoman"/>
        <w:lvlText w:val="%3."/>
        <w:lvlJc w:val="right"/>
        <w:pPr>
          <w:ind w:left="1800" w:hanging="180"/>
        </w:pPr>
        <w:rPr>
          <w:color w:val="auto"/>
        </w:rPr>
      </w:lvl>
    </w:lvlOverride>
    <w:lvlOverride w:ilvl="3">
      <w:lvl w:ilvl="3" w:tplc="EF345CDA" w:tentative="1">
        <w:start w:val="1"/>
        <w:numFmt w:val="decimal"/>
        <w:lvlText w:val="%4."/>
        <w:lvlJc w:val="left"/>
        <w:pPr>
          <w:ind w:left="2520" w:hanging="360"/>
        </w:pPr>
      </w:lvl>
    </w:lvlOverride>
    <w:lvlOverride w:ilvl="4">
      <w:lvl w:ilvl="4" w:tplc="B0181766" w:tentative="1">
        <w:start w:val="1"/>
        <w:numFmt w:val="lowerLetter"/>
        <w:lvlText w:val="%5."/>
        <w:lvlJc w:val="left"/>
        <w:pPr>
          <w:ind w:left="3240" w:hanging="360"/>
        </w:pPr>
      </w:lvl>
    </w:lvlOverride>
    <w:lvlOverride w:ilvl="5">
      <w:lvl w:ilvl="5" w:tplc="21C4BBE2" w:tentative="1">
        <w:start w:val="1"/>
        <w:numFmt w:val="lowerRoman"/>
        <w:lvlText w:val="%6."/>
        <w:lvlJc w:val="right"/>
        <w:pPr>
          <w:ind w:left="3960" w:hanging="180"/>
        </w:pPr>
      </w:lvl>
    </w:lvlOverride>
    <w:lvlOverride w:ilvl="6">
      <w:lvl w:ilvl="6" w:tplc="5F9AECAA" w:tentative="1">
        <w:start w:val="1"/>
        <w:numFmt w:val="decimal"/>
        <w:lvlText w:val="%7."/>
        <w:lvlJc w:val="left"/>
        <w:pPr>
          <w:ind w:left="4680" w:hanging="360"/>
        </w:pPr>
      </w:lvl>
    </w:lvlOverride>
    <w:lvlOverride w:ilvl="7">
      <w:lvl w:ilvl="7" w:tplc="CFF6C3BC" w:tentative="1">
        <w:start w:val="1"/>
        <w:numFmt w:val="lowerLetter"/>
        <w:lvlText w:val="%8."/>
        <w:lvlJc w:val="left"/>
        <w:pPr>
          <w:ind w:left="5400" w:hanging="360"/>
        </w:pPr>
      </w:lvl>
    </w:lvlOverride>
    <w:lvlOverride w:ilvl="8">
      <w:lvl w:ilvl="8" w:tplc="8F1A6116"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94FF6"/>
    <w:rsid w:val="00161C4A"/>
    <w:rsid w:val="00442166"/>
    <w:rsid w:val="004C1EB6"/>
    <w:rsid w:val="005E7BA4"/>
    <w:rsid w:val="00660600"/>
    <w:rsid w:val="00794FF6"/>
    <w:rsid w:val="00E354E0"/>
    <w:rsid w:val="00F8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53DEAA3-0BF0-41E6-9E96-C71498C9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
    <w:qFormat/>
    <w:pPr>
      <w:spacing w:before="95"/>
      <w:ind w:left="100"/>
    </w:pPr>
    <w:rPr>
      <w:b/>
      <w:bCs/>
      <w:sz w:val="18"/>
      <w:szCs w:val="18"/>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semiHidden/>
    <w:rsid w:val="00442166"/>
    <w:rPr>
      <w:color w:val="0000FF"/>
      <w:u w:val="single"/>
    </w:rPr>
  </w:style>
  <w:style w:type="paragraph" w:styleId="NormalWeb">
    <w:name w:val="Normal (Web)"/>
    <w:basedOn w:val="Normal"/>
    <w:semiHidden/>
    <w:rsid w:val="00F869C3"/>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E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ncsu.edu/regulation/reg-05-45-01/" TargetMode="External"/><Relationship Id="rId3" Type="http://schemas.openxmlformats.org/officeDocument/2006/relationships/settings" Target="settings.xml"/><Relationship Id="rId7" Type="http://schemas.openxmlformats.org/officeDocument/2006/relationships/hyperlink" Target="https://ie.hr.ncsu.edu/i9-e-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ncsu.edu/graduate/graduate-handboo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nternationalservices.ncsu.edu/" TargetMode="External"/><Relationship Id="rId4" Type="http://schemas.openxmlformats.org/officeDocument/2006/relationships/webSettings" Target="webSettings.xml"/><Relationship Id="rId9" Type="http://schemas.openxmlformats.org/officeDocument/2006/relationships/hyperlink" Target="https://internationalservices.ncsu.edu/student-employment/on-camp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Savita Sharma</cp:lastModifiedBy>
  <cp:revision>4</cp:revision>
  <dcterms:created xsi:type="dcterms:W3CDTF">2023-01-19T15:53:00Z</dcterms:created>
  <dcterms:modified xsi:type="dcterms:W3CDTF">2023-01-19T19:58:00Z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Oracle BI Publisher 12.2.1.4.0</vt:lpwstr>
  </property>
</Properties>
</file>